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4E157" w14:textId="64CF9FB8" w:rsidR="00501591" w:rsidRDefault="00501591" w:rsidP="00501591">
      <w:pPr>
        <w:pStyle w:val="Heading2"/>
        <w:spacing w:before="240" w:after="120"/>
        <w:ind w:left="360"/>
      </w:pPr>
      <w:r>
        <w:t>SSL For Tomcat.</w:t>
      </w:r>
      <w:bookmarkStart w:id="0" w:name="_GoBack"/>
      <w:bookmarkEnd w:id="0"/>
    </w:p>
    <w:p w14:paraId="2ED57271" w14:textId="77777777" w:rsidR="00501591" w:rsidRDefault="00501591" w:rsidP="00501591">
      <w:pPr>
        <w:pStyle w:val="Heading3"/>
      </w:pPr>
      <w:bookmarkStart w:id="1" w:name="_Toc514223835"/>
      <w:r>
        <w:t>Certificates</w:t>
      </w:r>
      <w:bookmarkEnd w:id="1"/>
    </w:p>
    <w:p w14:paraId="4D94167E" w14:textId="77777777" w:rsidR="00501591" w:rsidRDefault="00501591" w:rsidP="00501591">
      <w:pPr>
        <w:pStyle w:val="ListParagraph"/>
        <w:numPr>
          <w:ilvl w:val="0"/>
          <w:numId w:val="1"/>
        </w:numPr>
        <w:spacing w:after="160" w:afterAutospacing="0" w:line="240" w:lineRule="auto"/>
        <w:contextualSpacing/>
      </w:pPr>
      <w:r>
        <w:t>For IIS we use .</w:t>
      </w:r>
      <w:proofErr w:type="spellStart"/>
      <w:r>
        <w:t>pfx</w:t>
      </w:r>
      <w:proofErr w:type="spellEnd"/>
      <w:r>
        <w:t xml:space="preserve"> files and this must be supplied by the customer.</w:t>
      </w:r>
    </w:p>
    <w:p w14:paraId="452FB784" w14:textId="77777777" w:rsidR="00501591" w:rsidRDefault="00501591" w:rsidP="00501591">
      <w:pPr>
        <w:pStyle w:val="ListParagraph"/>
        <w:numPr>
          <w:ilvl w:val="0"/>
          <w:numId w:val="1"/>
        </w:numPr>
        <w:spacing w:after="160" w:afterAutospacing="0" w:line="240" w:lineRule="auto"/>
        <w:contextualSpacing/>
      </w:pPr>
      <w:r>
        <w:t xml:space="preserve">For Tomcat we require a p7b certificate and if it is not received from the customer, you can create own. </w:t>
      </w:r>
    </w:p>
    <w:p w14:paraId="52A01154" w14:textId="77777777" w:rsidR="00501591" w:rsidRDefault="00501591" w:rsidP="00501591">
      <w:pPr>
        <w:pStyle w:val="ListParagraph"/>
        <w:numPr>
          <w:ilvl w:val="0"/>
          <w:numId w:val="2"/>
        </w:numPr>
        <w:spacing w:after="0" w:afterAutospacing="0" w:line="240" w:lineRule="auto"/>
        <w:ind w:left="1498"/>
      </w:pPr>
      <w:r>
        <w:t>Launch IIS and select the server name, then Server Certificates.</w:t>
      </w:r>
    </w:p>
    <w:p w14:paraId="61C59D34" w14:textId="77777777" w:rsidR="00501591" w:rsidRDefault="00501591" w:rsidP="00501591">
      <w:pPr>
        <w:pStyle w:val="ListParagraph"/>
        <w:spacing w:after="0" w:afterAutospacing="0" w:line="240" w:lineRule="auto"/>
        <w:ind w:left="1498"/>
      </w:pPr>
      <w:r>
        <w:rPr>
          <w:noProof/>
        </w:rPr>
        <w:drawing>
          <wp:inline distT="0" distB="0" distL="0" distR="0" wp14:anchorId="49DE09D8" wp14:editId="662C7DFB">
            <wp:extent cx="602032" cy="579170"/>
            <wp:effectExtent l="0" t="0" r="762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032" cy="5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CBDFC" w14:textId="77777777" w:rsidR="00501591" w:rsidRDefault="00501591" w:rsidP="00501591">
      <w:pPr>
        <w:pStyle w:val="ListParagraph"/>
        <w:numPr>
          <w:ilvl w:val="0"/>
          <w:numId w:val="2"/>
        </w:numPr>
        <w:spacing w:line="240" w:lineRule="auto"/>
        <w:ind w:left="1498"/>
      </w:pPr>
      <w:r>
        <w:t>Right-click on the certificate and select Export.</w:t>
      </w:r>
    </w:p>
    <w:p w14:paraId="5081748B" w14:textId="77777777" w:rsidR="00501591" w:rsidRDefault="00501591" w:rsidP="00501591">
      <w:pPr>
        <w:pStyle w:val="ListParagraph"/>
        <w:numPr>
          <w:ilvl w:val="0"/>
          <w:numId w:val="2"/>
        </w:numPr>
        <w:spacing w:after="0" w:afterAutospacing="0" w:line="240" w:lineRule="auto"/>
        <w:ind w:left="1498"/>
      </w:pPr>
      <w:r>
        <w:t>Export the .</w:t>
      </w:r>
      <w:proofErr w:type="spellStart"/>
      <w:r>
        <w:t>pfx</w:t>
      </w:r>
      <w:proofErr w:type="spellEnd"/>
      <w:r>
        <w:t xml:space="preserve"> file to the root of the drive where ProjectDox resides, choose a password and confirm the password. You will need this password during the Tomcat SSL process. </w:t>
      </w:r>
    </w:p>
    <w:p w14:paraId="1160C60D" w14:textId="77777777" w:rsidR="00501591" w:rsidRDefault="00501591" w:rsidP="00501591">
      <w:pPr>
        <w:pStyle w:val="ListParagraph"/>
        <w:spacing w:after="0" w:afterAutospacing="0" w:line="240" w:lineRule="auto"/>
        <w:ind w:left="1498"/>
      </w:pPr>
      <w:r>
        <w:rPr>
          <w:noProof/>
        </w:rPr>
        <w:drawing>
          <wp:inline distT="0" distB="0" distL="0" distR="0" wp14:anchorId="53E9F035" wp14:editId="50B0FBEB">
            <wp:extent cx="3476446" cy="2446512"/>
            <wp:effectExtent l="19050" t="19050" r="10160" b="1143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6446" cy="244651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89A9420" w14:textId="77777777" w:rsidR="00501591" w:rsidRDefault="00501591" w:rsidP="00501591">
      <w:pPr>
        <w:pStyle w:val="ListParagraph"/>
        <w:numPr>
          <w:ilvl w:val="0"/>
          <w:numId w:val="2"/>
        </w:numPr>
        <w:spacing w:after="0" w:afterAutospacing="0" w:line="240" w:lineRule="auto"/>
        <w:ind w:left="1498"/>
      </w:pPr>
      <w:r>
        <w:t>Launch the mmc.exe on the web server.</w:t>
      </w:r>
    </w:p>
    <w:p w14:paraId="6D315A53" w14:textId="77777777" w:rsidR="00501591" w:rsidRDefault="00501591" w:rsidP="00501591">
      <w:pPr>
        <w:pStyle w:val="ListParagraph"/>
        <w:numPr>
          <w:ilvl w:val="0"/>
          <w:numId w:val="2"/>
        </w:numPr>
        <w:spacing w:after="0" w:afterAutospacing="0" w:line="240" w:lineRule="auto"/>
        <w:ind w:left="1498"/>
      </w:pPr>
      <w:r>
        <w:t>Choose File, Add/Remove Snap-in and choose Certificates.</w:t>
      </w:r>
    </w:p>
    <w:p w14:paraId="19632607" w14:textId="77777777" w:rsidR="00501591" w:rsidRDefault="00501591" w:rsidP="00501591">
      <w:pPr>
        <w:pStyle w:val="ListParagraph"/>
        <w:spacing w:after="0" w:afterAutospacing="0" w:line="240" w:lineRule="auto"/>
        <w:ind w:left="1498"/>
      </w:pPr>
      <w:r>
        <w:rPr>
          <w:noProof/>
        </w:rPr>
        <w:drawing>
          <wp:inline distT="0" distB="0" distL="0" distR="0" wp14:anchorId="30BD37F8" wp14:editId="6618F783">
            <wp:extent cx="3217652" cy="2386769"/>
            <wp:effectExtent l="0" t="0" r="1905" b="0"/>
            <wp:docPr id="78" name="Picture 78" descr="C:\Users\lbenedict\AppData\Local\Microsoft\Windows\INetCache\Content.Word\^73AD51EEF91CDC09A8AE6CAB9F9171572DAB6A26E865E8124C^pimgpsh_fullsize_di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enedict\AppData\Local\Microsoft\Windows\INetCache\Content.Word\^73AD51EEF91CDC09A8AE6CAB9F9171572DAB6A26E865E8124C^pimgpsh_fullsize_dist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615" cy="239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6A866" w14:textId="77777777" w:rsidR="00501591" w:rsidRDefault="00501591" w:rsidP="00501591">
      <w:pPr>
        <w:pStyle w:val="ListParagraph"/>
        <w:numPr>
          <w:ilvl w:val="0"/>
          <w:numId w:val="2"/>
        </w:numPr>
        <w:spacing w:after="0" w:afterAutospacing="0" w:line="240" w:lineRule="auto"/>
        <w:ind w:left="1498"/>
      </w:pPr>
      <w:r>
        <w:t>Click the Add button in the middle of the screen.</w:t>
      </w:r>
    </w:p>
    <w:p w14:paraId="7966F9F6" w14:textId="77777777" w:rsidR="00501591" w:rsidRDefault="00501591" w:rsidP="00501591">
      <w:pPr>
        <w:pStyle w:val="ListParagraph"/>
        <w:numPr>
          <w:ilvl w:val="0"/>
          <w:numId w:val="2"/>
        </w:numPr>
        <w:spacing w:after="0" w:afterAutospacing="0" w:line="240" w:lineRule="auto"/>
        <w:ind w:left="1498"/>
      </w:pPr>
      <w:r>
        <w:t xml:space="preserve">Choose the third radio button, Computer account then click Next. </w:t>
      </w:r>
    </w:p>
    <w:p w14:paraId="7E90594F" w14:textId="77777777" w:rsidR="00501591" w:rsidRDefault="00501591" w:rsidP="00501591">
      <w:pPr>
        <w:pStyle w:val="ListParagraph"/>
        <w:spacing w:after="0" w:afterAutospacing="0" w:line="240" w:lineRule="auto"/>
        <w:ind w:left="1498"/>
      </w:pPr>
      <w:r>
        <w:rPr>
          <w:noProof/>
        </w:rPr>
        <w:lastRenderedPageBreak/>
        <w:drawing>
          <wp:inline distT="0" distB="0" distL="0" distR="0" wp14:anchorId="66DC554C" wp14:editId="2DC1365A">
            <wp:extent cx="3321169" cy="2276207"/>
            <wp:effectExtent l="0" t="0" r="0" b="0"/>
            <wp:docPr id="89" name="Picture 89" descr="C:\Users\lbenedict\AppData\Local\Microsoft\Windows\INetCache\Content.Word\^38F14584140575E03309C0251B043623B5E8629F3AF471022E^pimgpsh_fullsize_di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benedict\AppData\Local\Microsoft\Windows\INetCache\Content.Word\^38F14584140575E03309C0251B043623B5E8629F3AF471022E^pimgpsh_fullsize_dist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52" cy="228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F3127" w14:textId="77777777" w:rsidR="00501591" w:rsidRDefault="00501591" w:rsidP="00501591">
      <w:pPr>
        <w:pStyle w:val="ListParagraph"/>
        <w:numPr>
          <w:ilvl w:val="0"/>
          <w:numId w:val="2"/>
        </w:numPr>
        <w:spacing w:after="0" w:afterAutospacing="0" w:line="240" w:lineRule="auto"/>
        <w:ind w:left="1498"/>
      </w:pPr>
      <w:r>
        <w:t>Continue with the default radio, Local computer (the computer this console is running on), then click Finish.</w:t>
      </w:r>
    </w:p>
    <w:p w14:paraId="7BCD459C" w14:textId="77777777" w:rsidR="00501591" w:rsidRDefault="00501591" w:rsidP="00501591">
      <w:pPr>
        <w:pStyle w:val="ListParagraph"/>
        <w:spacing w:after="0" w:afterAutospacing="0" w:line="240" w:lineRule="auto"/>
        <w:ind w:left="1498"/>
      </w:pPr>
      <w:r>
        <w:rPr>
          <w:noProof/>
        </w:rPr>
        <w:drawing>
          <wp:inline distT="0" distB="0" distL="0" distR="0" wp14:anchorId="684EEA31" wp14:editId="367B4F4A">
            <wp:extent cx="3364302" cy="2305769"/>
            <wp:effectExtent l="0" t="0" r="7620" b="0"/>
            <wp:docPr id="92" name="Picture 92" descr="C:\Users\lbenedict\AppData\Local\Microsoft\Windows\INetCache\Content.Word\^C05480B951D9AEFBB66456578F7D81E35E725683D7A47F00D2^pimgpsh_fullsize_di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benedict\AppData\Local\Microsoft\Windows\INetCache\Content.Word\^C05480B951D9AEFBB66456578F7D81E35E725683D7A47F00D2^pimgpsh_fullsize_dist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020" cy="231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46478" w14:textId="77777777" w:rsidR="00501591" w:rsidRDefault="00501591" w:rsidP="00501591">
      <w:pPr>
        <w:pStyle w:val="ListParagraph"/>
        <w:numPr>
          <w:ilvl w:val="0"/>
          <w:numId w:val="2"/>
        </w:numPr>
        <w:spacing w:after="0" w:afterAutospacing="0" w:line="240" w:lineRule="auto"/>
        <w:ind w:left="1498"/>
      </w:pPr>
      <w:r>
        <w:t xml:space="preserve">Expand Personal, select Certificate, right mouse </w:t>
      </w:r>
      <w:proofErr w:type="gramStart"/>
      <w:r>
        <w:t>click</w:t>
      </w:r>
      <w:proofErr w:type="gramEnd"/>
      <w:r>
        <w:t xml:space="preserve"> on the certificate.</w:t>
      </w:r>
    </w:p>
    <w:p w14:paraId="16BEFE47" w14:textId="77777777" w:rsidR="00501591" w:rsidRDefault="00501591" w:rsidP="00501591">
      <w:pPr>
        <w:pStyle w:val="ListParagraph"/>
        <w:numPr>
          <w:ilvl w:val="0"/>
          <w:numId w:val="2"/>
        </w:numPr>
        <w:spacing w:after="0" w:afterAutospacing="0" w:line="240" w:lineRule="auto"/>
        <w:ind w:left="1498"/>
      </w:pPr>
      <w:r>
        <w:t>Choose All Tasks, Export.</w:t>
      </w:r>
    </w:p>
    <w:p w14:paraId="382DA37D" w14:textId="77777777" w:rsidR="00501591" w:rsidRDefault="00501591" w:rsidP="00501591">
      <w:pPr>
        <w:pStyle w:val="ListParagraph"/>
        <w:spacing w:after="0" w:afterAutospacing="0" w:line="240" w:lineRule="auto"/>
        <w:ind w:left="1500"/>
      </w:pPr>
      <w:r>
        <w:rPr>
          <w:noProof/>
        </w:rPr>
        <w:drawing>
          <wp:inline distT="0" distB="0" distL="0" distR="0" wp14:anchorId="339D9C88" wp14:editId="408ACE4B">
            <wp:extent cx="4263656" cy="2228056"/>
            <wp:effectExtent l="0" t="0" r="3810" b="1270"/>
            <wp:docPr id="124" name="Picture 124" descr="C:\Users\lbenedict\AppData\Local\Microsoft\Windows\INetCache\Content.Word\^9DC83A8FF461EF0546877123DA2DAC1A8218F0679619A06465^pimgpsh_fullsize_di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benedict\AppData\Local\Microsoft\Windows\INetCache\Content.Word\^9DC83A8FF461EF0546877123DA2DAC1A8218F0679619A06465^pimgpsh_fullsize_dist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431" cy="223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5C701" w14:textId="77777777" w:rsidR="00501591" w:rsidRDefault="00501591" w:rsidP="00501591">
      <w:pPr>
        <w:pStyle w:val="ListParagraph"/>
        <w:numPr>
          <w:ilvl w:val="0"/>
          <w:numId w:val="2"/>
        </w:numPr>
        <w:spacing w:after="0" w:afterAutospacing="0" w:line="240" w:lineRule="auto"/>
      </w:pPr>
      <w:r>
        <w:t>Click Next on the Welcome to the Certificate Export Wizard.</w:t>
      </w:r>
    </w:p>
    <w:p w14:paraId="0F104DFA" w14:textId="77777777" w:rsidR="00501591" w:rsidRDefault="00501591" w:rsidP="00501591">
      <w:pPr>
        <w:pStyle w:val="ListParagraph"/>
        <w:numPr>
          <w:ilvl w:val="0"/>
          <w:numId w:val="2"/>
        </w:numPr>
        <w:spacing w:after="0" w:afterAutospacing="0" w:line="240" w:lineRule="auto"/>
      </w:pPr>
      <w:r>
        <w:t xml:space="preserve">Click the radio for Cryptographic Message Syntax Standard for PKCS #7 Certificates </w:t>
      </w:r>
      <w:proofErr w:type="gramStart"/>
      <w:r>
        <w:t>(.P</w:t>
      </w:r>
      <w:proofErr w:type="gramEnd"/>
      <w:r>
        <w:t>7B)</w:t>
      </w:r>
    </w:p>
    <w:p w14:paraId="7F8C36C6" w14:textId="77777777" w:rsidR="00501591" w:rsidRDefault="00501591" w:rsidP="00501591">
      <w:pPr>
        <w:pStyle w:val="ListParagraph"/>
        <w:numPr>
          <w:ilvl w:val="0"/>
          <w:numId w:val="2"/>
        </w:numPr>
        <w:spacing w:after="0" w:afterAutospacing="0" w:line="240" w:lineRule="auto"/>
      </w:pPr>
      <w:r>
        <w:t>Place a checkmark for Include all certificates in the certification path if possible, click Next.</w:t>
      </w:r>
    </w:p>
    <w:p w14:paraId="411E4AA8" w14:textId="77777777" w:rsidR="00501591" w:rsidRDefault="00501591" w:rsidP="00501591">
      <w:pPr>
        <w:pStyle w:val="ListParagraph"/>
        <w:spacing w:after="0" w:afterAutospacing="0" w:line="240" w:lineRule="auto"/>
        <w:ind w:left="1500"/>
      </w:pPr>
      <w:r>
        <w:rPr>
          <w:noProof/>
        </w:rPr>
        <w:lastRenderedPageBreak/>
        <w:drawing>
          <wp:inline distT="0" distB="0" distL="0" distR="0" wp14:anchorId="2818F8A0" wp14:editId="6106E2BF">
            <wp:extent cx="3051544" cy="2924651"/>
            <wp:effectExtent l="0" t="0" r="0" b="9525"/>
            <wp:docPr id="95" name="Picture 95" descr="C:\Users\lbenedict\AppData\Local\Microsoft\Windows\INetCache\Content.Word\^09D39A7EEC9EB5DBDB9F972B4870D25E9A94F5D5215F851C9B^pimgpsh_fullsize_di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benedict\AppData\Local\Microsoft\Windows\INetCache\Content.Word\^09D39A7EEC9EB5DBDB9F972B4870D25E9A94F5D5215F851C9B^pimgpsh_fullsize_dist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6" cy="293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2EB45" w14:textId="77777777" w:rsidR="00501591" w:rsidRDefault="00501591" w:rsidP="00501591">
      <w:pPr>
        <w:pStyle w:val="ListParagraph"/>
        <w:numPr>
          <w:ilvl w:val="0"/>
          <w:numId w:val="2"/>
        </w:numPr>
        <w:spacing w:after="0" w:afterAutospacing="0" w:line="240" w:lineRule="auto"/>
      </w:pPr>
      <w:r>
        <w:t xml:space="preserve">Use the Browse button and navigate to the root drive where ProjectDox is installed and save the file as </w:t>
      </w:r>
      <w:proofErr w:type="gramStart"/>
      <w:r>
        <w:t>a .p</w:t>
      </w:r>
      <w:proofErr w:type="gramEnd"/>
      <w:r>
        <w:t>7b file.</w:t>
      </w:r>
    </w:p>
    <w:p w14:paraId="50A8808B" w14:textId="77777777" w:rsidR="00501591" w:rsidRDefault="00501591" w:rsidP="00501591">
      <w:pPr>
        <w:pStyle w:val="ListParagraph"/>
        <w:spacing w:after="0" w:afterAutospacing="0" w:line="240" w:lineRule="auto"/>
        <w:ind w:left="1500"/>
      </w:pPr>
      <w:r>
        <w:rPr>
          <w:noProof/>
        </w:rPr>
        <w:drawing>
          <wp:inline distT="0" distB="0" distL="0" distR="0" wp14:anchorId="6035A44F" wp14:editId="04ED4C43">
            <wp:extent cx="3528326" cy="2828261"/>
            <wp:effectExtent l="19050" t="19050" r="15240" b="10795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34231" cy="283299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B584376" w14:textId="77777777" w:rsidR="00501591" w:rsidRDefault="00501591" w:rsidP="00501591">
      <w:pPr>
        <w:pStyle w:val="ListParagraph"/>
        <w:numPr>
          <w:ilvl w:val="0"/>
          <w:numId w:val="2"/>
        </w:numPr>
        <w:spacing w:after="0" w:afterAutospacing="0" w:line="240" w:lineRule="auto"/>
      </w:pPr>
      <w:r>
        <w:t xml:space="preserve">You will be returned to the File name screen, click Next. </w:t>
      </w:r>
    </w:p>
    <w:p w14:paraId="34210672" w14:textId="77777777" w:rsidR="00501591" w:rsidRDefault="00501591" w:rsidP="00501591">
      <w:pPr>
        <w:pStyle w:val="ListParagraph"/>
        <w:numPr>
          <w:ilvl w:val="0"/>
          <w:numId w:val="2"/>
        </w:numPr>
        <w:spacing w:after="0" w:afterAutospacing="0" w:line="240" w:lineRule="auto"/>
      </w:pPr>
      <w:r>
        <w:t xml:space="preserve">Once the process is complete, you will see the settings you specified, click Finish. </w:t>
      </w:r>
    </w:p>
    <w:p w14:paraId="72011190" w14:textId="77777777" w:rsidR="00501591" w:rsidRDefault="00501591" w:rsidP="00501591">
      <w:pPr>
        <w:pStyle w:val="ListParagraph"/>
        <w:spacing w:after="0" w:afterAutospacing="0" w:line="240" w:lineRule="auto"/>
        <w:ind w:left="1500"/>
      </w:pPr>
      <w:r>
        <w:rPr>
          <w:noProof/>
        </w:rPr>
        <w:lastRenderedPageBreak/>
        <w:drawing>
          <wp:inline distT="0" distB="0" distL="0" distR="0" wp14:anchorId="1E93467D" wp14:editId="1303D9F7">
            <wp:extent cx="3062177" cy="2945470"/>
            <wp:effectExtent l="0" t="0" r="5080" b="762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66596" cy="294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BAC76" w14:textId="77777777" w:rsidR="00501591" w:rsidRDefault="00501591" w:rsidP="00501591">
      <w:pPr>
        <w:spacing w:after="0" w:line="240" w:lineRule="auto"/>
      </w:pPr>
      <w:r>
        <w:t>You now have a .</w:t>
      </w:r>
      <w:proofErr w:type="spellStart"/>
      <w:r>
        <w:t>pfx</w:t>
      </w:r>
      <w:proofErr w:type="spellEnd"/>
      <w:r>
        <w:t xml:space="preserve"> with a known password and </w:t>
      </w:r>
      <w:proofErr w:type="gramStart"/>
      <w:r>
        <w:t>a .p</w:t>
      </w:r>
      <w:proofErr w:type="gramEnd"/>
      <w:r>
        <w:t>7b certificate to continue on to the next step.</w:t>
      </w:r>
    </w:p>
    <w:p w14:paraId="10E3FB1E" w14:textId="77777777" w:rsidR="00501591" w:rsidRDefault="00501591" w:rsidP="00501591">
      <w:pPr>
        <w:pStyle w:val="Heading2"/>
        <w:spacing w:before="240" w:after="120"/>
        <w:ind w:left="360"/>
      </w:pPr>
      <w:bookmarkStart w:id="2" w:name="_Toc514223836"/>
      <w:r>
        <w:t>Installation DOS Commands</w:t>
      </w:r>
      <w:bookmarkEnd w:id="2"/>
    </w:p>
    <w:p w14:paraId="152575FB" w14:textId="77777777" w:rsidR="00501591" w:rsidRDefault="00501591" w:rsidP="00501591">
      <w:pPr>
        <w:pStyle w:val="Heading3"/>
        <w:ind w:left="1350" w:hanging="918"/>
      </w:pPr>
      <w:bookmarkStart w:id="3" w:name="_Toc514223837"/>
      <w:r>
        <w:t xml:space="preserve">Create the </w:t>
      </w:r>
      <w:proofErr w:type="spellStart"/>
      <w:r>
        <w:t>Keystore</w:t>
      </w:r>
      <w:proofErr w:type="spellEnd"/>
      <w:r>
        <w:t xml:space="preserve"> for Tomcat</w:t>
      </w:r>
      <w:bookmarkEnd w:id="3"/>
    </w:p>
    <w:p w14:paraId="592BEDFB" w14:textId="77777777" w:rsidR="00501591" w:rsidRDefault="00501591" w:rsidP="00501591">
      <w:pPr>
        <w:pStyle w:val="ListParagraph"/>
        <w:numPr>
          <w:ilvl w:val="0"/>
          <w:numId w:val="5"/>
        </w:numPr>
        <w:spacing w:line="240" w:lineRule="auto"/>
        <w:ind w:left="1498"/>
      </w:pPr>
      <w:r>
        <w:t>Convert .</w:t>
      </w:r>
      <w:proofErr w:type="spellStart"/>
      <w:r>
        <w:t>pfx</w:t>
      </w:r>
      <w:proofErr w:type="spellEnd"/>
      <w:r>
        <w:t xml:space="preserve"> certificate file to JKS:</w:t>
      </w:r>
    </w:p>
    <w:p w14:paraId="0555A12F" w14:textId="77777777" w:rsidR="00501591" w:rsidRDefault="00501591" w:rsidP="00501591">
      <w:pPr>
        <w:pStyle w:val="ListParagraph"/>
        <w:numPr>
          <w:ilvl w:val="1"/>
          <w:numId w:val="5"/>
        </w:numPr>
        <w:spacing w:line="240" w:lineRule="auto"/>
        <w:ind w:left="2218"/>
      </w:pPr>
      <w:r>
        <w:t>Launch a command prompt on the web server.</w:t>
      </w:r>
    </w:p>
    <w:p w14:paraId="41154A3C" w14:textId="77777777" w:rsidR="00501591" w:rsidRPr="00256CD2" w:rsidRDefault="00501591" w:rsidP="00501591">
      <w:pPr>
        <w:pStyle w:val="ListParagraph"/>
        <w:numPr>
          <w:ilvl w:val="1"/>
          <w:numId w:val="5"/>
        </w:numPr>
        <w:spacing w:after="200" w:afterAutospacing="0" w:line="240" w:lineRule="auto"/>
        <w:ind w:left="2218"/>
        <w:contextualSpacing/>
        <w:rPr>
          <w:b/>
        </w:rPr>
      </w:pPr>
      <w:r>
        <w:t>From Java folder (</w:t>
      </w:r>
      <w:proofErr w:type="spellStart"/>
      <w:r>
        <w:t>eg.</w:t>
      </w:r>
      <w:proofErr w:type="spellEnd"/>
      <w:r>
        <w:t xml:space="preserve"> </w:t>
      </w:r>
      <w:r w:rsidRPr="00F1270D">
        <w:t>C:\Program Files\Java\jre7\bin</w:t>
      </w:r>
      <w:r>
        <w:t>) run the following command:</w:t>
      </w:r>
    </w:p>
    <w:p w14:paraId="68CDC88B" w14:textId="77777777" w:rsidR="00501591" w:rsidRPr="00256CD2" w:rsidRDefault="00501591" w:rsidP="00501591">
      <w:pPr>
        <w:pStyle w:val="ListParagraph"/>
        <w:spacing w:after="200" w:afterAutospacing="0" w:line="276" w:lineRule="auto"/>
        <w:ind w:left="2220"/>
        <w:contextualSpacing/>
        <w:rPr>
          <w:b/>
        </w:rPr>
      </w:pPr>
      <w:r w:rsidRPr="00256CD2">
        <w:rPr>
          <w:b/>
        </w:rPr>
        <w:t xml:space="preserve">Sample: </w:t>
      </w:r>
      <w:proofErr w:type="spellStart"/>
      <w:r>
        <w:t>keytool</w:t>
      </w:r>
      <w:proofErr w:type="spellEnd"/>
      <w:r>
        <w:t xml:space="preserve"> -</w:t>
      </w:r>
      <w:proofErr w:type="spellStart"/>
      <w:r>
        <w:t>importkeystore</w:t>
      </w:r>
      <w:proofErr w:type="spellEnd"/>
      <w:r>
        <w:t xml:space="preserve"> -</w:t>
      </w:r>
      <w:proofErr w:type="spellStart"/>
      <w:r>
        <w:t>srckeystore</w:t>
      </w:r>
      <w:proofErr w:type="spellEnd"/>
      <w:r>
        <w:t xml:space="preserve"> e:\certificate.pfx -</w:t>
      </w:r>
      <w:proofErr w:type="spellStart"/>
      <w:r>
        <w:t>srcstoretype</w:t>
      </w:r>
      <w:proofErr w:type="spellEnd"/>
      <w:r>
        <w:t xml:space="preserve"> pkcs12 -</w:t>
      </w:r>
      <w:proofErr w:type="spellStart"/>
      <w:r>
        <w:t>destkeystore</w:t>
      </w:r>
      <w:proofErr w:type="spellEnd"/>
      <w:r>
        <w:t xml:space="preserve"> </w:t>
      </w:r>
      <w:proofErr w:type="spellStart"/>
      <w:r>
        <w:t>destcert.jks</w:t>
      </w:r>
      <w:proofErr w:type="spellEnd"/>
      <w:r>
        <w:t xml:space="preserve"> -</w:t>
      </w:r>
      <w:proofErr w:type="spellStart"/>
      <w:r>
        <w:t>deststoretype</w:t>
      </w:r>
      <w:proofErr w:type="spellEnd"/>
      <w:r>
        <w:t xml:space="preserve"> JKS -</w:t>
      </w:r>
      <w:proofErr w:type="spellStart"/>
      <w:r>
        <w:t>storepass</w:t>
      </w:r>
      <w:proofErr w:type="spellEnd"/>
      <w:r>
        <w:t xml:space="preserve"> &lt;</w:t>
      </w:r>
      <w:proofErr w:type="spellStart"/>
      <w:r>
        <w:t>yourpassword</w:t>
      </w:r>
      <w:proofErr w:type="spellEnd"/>
      <w:r>
        <w:t>&gt;</w:t>
      </w:r>
    </w:p>
    <w:p w14:paraId="39937A27" w14:textId="77777777" w:rsidR="00501591" w:rsidRPr="00256CD2" w:rsidRDefault="00501591" w:rsidP="00501591">
      <w:pPr>
        <w:pStyle w:val="ListParagraph"/>
        <w:spacing w:after="200" w:afterAutospacing="0" w:line="276" w:lineRule="auto"/>
        <w:ind w:left="2220"/>
        <w:contextualSpacing/>
        <w:rPr>
          <w:b/>
        </w:rPr>
      </w:pPr>
      <w:r>
        <w:rPr>
          <w:b/>
        </w:rPr>
        <w:t xml:space="preserve">Actual: </w:t>
      </w:r>
      <w:proofErr w:type="spellStart"/>
      <w:r>
        <w:t>keytool</w:t>
      </w:r>
      <w:proofErr w:type="spellEnd"/>
      <w:r>
        <w:t xml:space="preserve"> -</w:t>
      </w:r>
      <w:proofErr w:type="spellStart"/>
      <w:r>
        <w:t>importkeystore</w:t>
      </w:r>
      <w:proofErr w:type="spellEnd"/>
      <w:r>
        <w:t xml:space="preserve"> -</w:t>
      </w:r>
      <w:proofErr w:type="spellStart"/>
      <w:r>
        <w:t>srckeystore</w:t>
      </w:r>
      <w:proofErr w:type="spellEnd"/>
      <w:r>
        <w:t xml:space="preserve"> e:\incoming\lorassl\avolvecloudsslcom.pfx -</w:t>
      </w:r>
      <w:proofErr w:type="spellStart"/>
      <w:r>
        <w:t>srcstoretype</w:t>
      </w:r>
      <w:proofErr w:type="spellEnd"/>
      <w:r>
        <w:t xml:space="preserve"> pkcs12 -</w:t>
      </w:r>
      <w:proofErr w:type="spellStart"/>
      <w:r>
        <w:t>destkeystore</w:t>
      </w:r>
      <w:proofErr w:type="spellEnd"/>
      <w:r>
        <w:t xml:space="preserve"> </w:t>
      </w:r>
      <w:proofErr w:type="spellStart"/>
      <w:r>
        <w:t>pdtomcert.jks</w:t>
      </w:r>
      <w:proofErr w:type="spellEnd"/>
      <w:r>
        <w:t xml:space="preserve"> -</w:t>
      </w:r>
      <w:proofErr w:type="spellStart"/>
      <w:r>
        <w:t>deststoretype</w:t>
      </w:r>
      <w:proofErr w:type="spellEnd"/>
      <w:r>
        <w:t xml:space="preserve"> JKS -</w:t>
      </w:r>
      <w:proofErr w:type="spellStart"/>
      <w:r>
        <w:t>storepass</w:t>
      </w:r>
      <w:proofErr w:type="spellEnd"/>
      <w:r>
        <w:t xml:space="preserve"> </w:t>
      </w:r>
      <w:proofErr w:type="spellStart"/>
      <w:r>
        <w:t>MyPassword</w:t>
      </w:r>
      <w:proofErr w:type="spellEnd"/>
    </w:p>
    <w:p w14:paraId="69C1F518" w14:textId="77777777" w:rsidR="00501591" w:rsidRDefault="00501591" w:rsidP="00501591">
      <w:pPr>
        <w:pStyle w:val="ListParagraph"/>
        <w:spacing w:after="160" w:afterAutospacing="0" w:line="240" w:lineRule="auto"/>
        <w:ind w:left="500"/>
        <w:contextualSpacing/>
      </w:pPr>
      <w:r>
        <w:t xml:space="preserve">The result will give you the </w:t>
      </w:r>
      <w:proofErr w:type="spellStart"/>
      <w:r>
        <w:rPr>
          <w:highlight w:val="yellow"/>
        </w:rPr>
        <w:t>keyAlias</w:t>
      </w:r>
      <w:proofErr w:type="spellEnd"/>
      <w:r>
        <w:rPr>
          <w:highlight w:val="yellow"/>
        </w:rPr>
        <w:t xml:space="preserve"> value</w:t>
      </w:r>
      <w:r>
        <w:t>.</w:t>
      </w:r>
    </w:p>
    <w:p w14:paraId="50E48C22" w14:textId="77777777" w:rsidR="00501591" w:rsidRPr="00E35837" w:rsidRDefault="00501591" w:rsidP="00501591">
      <w:pPr>
        <w:pStyle w:val="code"/>
      </w:pPr>
      <w:r w:rsidRPr="00E35837">
        <w:t xml:space="preserve">Entry for alias </w:t>
      </w:r>
      <w:r w:rsidRPr="00E35837">
        <w:rPr>
          <w:highlight w:val="yellow"/>
        </w:rPr>
        <w:t>le-c5a08b67-625c-4184-8769-59eca73b6b55</w:t>
      </w:r>
      <w:r w:rsidRPr="00E35837">
        <w:t xml:space="preserve"> successfully imported.</w:t>
      </w:r>
    </w:p>
    <w:p w14:paraId="6AE0DC33" w14:textId="77777777" w:rsidR="00501591" w:rsidRPr="00E35837" w:rsidRDefault="00501591" w:rsidP="00501591">
      <w:pPr>
        <w:pStyle w:val="code"/>
      </w:pPr>
      <w:r w:rsidRPr="00E35837">
        <w:t xml:space="preserve">Import command completed:  1 </w:t>
      </w:r>
      <w:proofErr w:type="gramStart"/>
      <w:r w:rsidRPr="00E35837">
        <w:t>entries</w:t>
      </w:r>
      <w:proofErr w:type="gramEnd"/>
      <w:r w:rsidRPr="00E35837">
        <w:t xml:space="preserve"> successfully imported, 0 entries failed or</w:t>
      </w:r>
    </w:p>
    <w:p w14:paraId="4F6C874A" w14:textId="77777777" w:rsidR="00501591" w:rsidRDefault="00501591" w:rsidP="00501591">
      <w:pPr>
        <w:pStyle w:val="code"/>
      </w:pPr>
      <w:r w:rsidRPr="00E35837">
        <w:t>cancelled</w:t>
      </w:r>
    </w:p>
    <w:p w14:paraId="118EF7FB" w14:textId="77777777" w:rsidR="00501591" w:rsidRDefault="00501591" w:rsidP="00501591">
      <w:pPr>
        <w:spacing w:before="120" w:after="120"/>
      </w:pPr>
      <w:r>
        <w:t>In the above command, we did not provide a path for the –</w:t>
      </w:r>
      <w:proofErr w:type="spellStart"/>
      <w:r>
        <w:t>destkeystore</w:t>
      </w:r>
      <w:proofErr w:type="spellEnd"/>
      <w:r>
        <w:t xml:space="preserve"> parameter therefore, the JKS file is created in Java bin folder.</w:t>
      </w:r>
    </w:p>
    <w:p w14:paraId="34CC0059" w14:textId="77777777" w:rsidR="00501591" w:rsidRDefault="00501591" w:rsidP="00501591">
      <w:pPr>
        <w:pStyle w:val="ListParagraph"/>
        <w:numPr>
          <w:ilvl w:val="0"/>
          <w:numId w:val="5"/>
        </w:numPr>
        <w:suppressAutoHyphens/>
        <w:spacing w:after="200" w:afterAutospacing="0" w:line="276" w:lineRule="auto"/>
        <w:contextualSpacing/>
      </w:pPr>
      <w:r>
        <w:t xml:space="preserve">Copy the </w:t>
      </w:r>
      <w:r w:rsidRPr="005160F8">
        <w:t>C:\Program Files\IGC\Tomcat 8 For Brava\conf</w:t>
      </w:r>
      <w:r>
        <w:t xml:space="preserve">\your_p7b_file.p7b into </w:t>
      </w:r>
      <w:r w:rsidRPr="00214564">
        <w:t>C:\Program Files\Java\jre7\bin</w:t>
      </w:r>
      <w:r>
        <w:t>.</w:t>
      </w:r>
    </w:p>
    <w:p w14:paraId="11361799" w14:textId="77777777" w:rsidR="00501591" w:rsidRDefault="00501591" w:rsidP="00501591">
      <w:pPr>
        <w:pStyle w:val="ListParagraph"/>
        <w:numPr>
          <w:ilvl w:val="0"/>
          <w:numId w:val="5"/>
        </w:numPr>
        <w:suppressAutoHyphens/>
        <w:spacing w:after="200" w:afterAutospacing="0" w:line="276" w:lineRule="auto"/>
        <w:contextualSpacing/>
      </w:pPr>
      <w:r>
        <w:t xml:space="preserve">Import certificate into JKS file (which is the </w:t>
      </w:r>
      <w:proofErr w:type="spellStart"/>
      <w:r>
        <w:t>keystore</w:t>
      </w:r>
      <w:proofErr w:type="spellEnd"/>
      <w:r>
        <w:t>) using this command:</w:t>
      </w:r>
    </w:p>
    <w:p w14:paraId="63340413" w14:textId="77777777" w:rsidR="00501591" w:rsidRPr="00256CD2" w:rsidRDefault="00501591" w:rsidP="00501591">
      <w:pPr>
        <w:pStyle w:val="ListParagraph"/>
        <w:spacing w:after="200" w:afterAutospacing="0" w:line="276" w:lineRule="auto"/>
        <w:ind w:left="2220"/>
        <w:contextualSpacing/>
        <w:rPr>
          <w:b/>
        </w:rPr>
      </w:pPr>
      <w:r>
        <w:rPr>
          <w:b/>
        </w:rPr>
        <w:t>Sample:</w:t>
      </w:r>
      <w:r>
        <w:t xml:space="preserve"> </w:t>
      </w:r>
      <w:proofErr w:type="spellStart"/>
      <w:r>
        <w:t>keytool</w:t>
      </w:r>
      <w:proofErr w:type="spellEnd"/>
      <w:r>
        <w:t xml:space="preserve"> -import -</w:t>
      </w:r>
      <w:proofErr w:type="spellStart"/>
      <w:r>
        <w:t>trustcacerts</w:t>
      </w:r>
      <w:proofErr w:type="spellEnd"/>
      <w:r>
        <w:t xml:space="preserve"> -alias </w:t>
      </w:r>
      <w:proofErr w:type="spellStart"/>
      <w:r>
        <w:t>alias_from_jks_file</w:t>
      </w:r>
      <w:proofErr w:type="spellEnd"/>
      <w:r>
        <w:t xml:space="preserve"> -file your_p7b_file.p7b -</w:t>
      </w:r>
      <w:proofErr w:type="spellStart"/>
      <w:r>
        <w:t>keystore</w:t>
      </w:r>
      <w:proofErr w:type="spellEnd"/>
      <w:r>
        <w:t xml:space="preserve"> </w:t>
      </w:r>
      <w:proofErr w:type="spellStart"/>
      <w:r>
        <w:t>destcert.jks</w:t>
      </w:r>
      <w:proofErr w:type="spellEnd"/>
      <w:r>
        <w:t xml:space="preserve"> -</w:t>
      </w:r>
      <w:proofErr w:type="spellStart"/>
      <w:r>
        <w:t>storepass</w:t>
      </w:r>
      <w:proofErr w:type="spellEnd"/>
      <w:r>
        <w:t xml:space="preserve"> &lt;</w:t>
      </w:r>
      <w:proofErr w:type="spellStart"/>
      <w:r>
        <w:t>yourpassword</w:t>
      </w:r>
      <w:proofErr w:type="spellEnd"/>
      <w:r>
        <w:t>&gt;</w:t>
      </w:r>
    </w:p>
    <w:p w14:paraId="5D8D2F48" w14:textId="77777777" w:rsidR="00501591" w:rsidRPr="00256CD2" w:rsidRDefault="00501591" w:rsidP="00501591">
      <w:pPr>
        <w:pStyle w:val="ListParagraph"/>
        <w:spacing w:after="200" w:afterAutospacing="0" w:line="276" w:lineRule="auto"/>
        <w:ind w:left="2220"/>
        <w:contextualSpacing/>
        <w:rPr>
          <w:b/>
        </w:rPr>
      </w:pPr>
      <w:r>
        <w:rPr>
          <w:b/>
        </w:rPr>
        <w:t>Actual:</w:t>
      </w:r>
      <w:r>
        <w:t xml:space="preserve"> </w:t>
      </w:r>
      <w:proofErr w:type="spellStart"/>
      <w:r>
        <w:t>keytool</w:t>
      </w:r>
      <w:proofErr w:type="spellEnd"/>
      <w:r>
        <w:t xml:space="preserve"> -import -</w:t>
      </w:r>
      <w:proofErr w:type="spellStart"/>
      <w:r>
        <w:t>trustcacerts</w:t>
      </w:r>
      <w:proofErr w:type="spellEnd"/>
      <w:r>
        <w:t xml:space="preserve"> -alias le-c5a08b67-625c-4184-8769-59eca73b6b55 -file ssl_certificate.p7b -</w:t>
      </w:r>
      <w:proofErr w:type="spellStart"/>
      <w:r>
        <w:t>keystore</w:t>
      </w:r>
      <w:proofErr w:type="spellEnd"/>
      <w:r>
        <w:t xml:space="preserve"> </w:t>
      </w:r>
      <w:proofErr w:type="spellStart"/>
      <w:r>
        <w:t>pdtomcert.jks</w:t>
      </w:r>
      <w:proofErr w:type="spellEnd"/>
      <w:r>
        <w:t xml:space="preserve"> -</w:t>
      </w:r>
      <w:proofErr w:type="spellStart"/>
      <w:r>
        <w:t>storepass</w:t>
      </w:r>
      <w:proofErr w:type="spellEnd"/>
      <w:r>
        <w:t xml:space="preserve"> &lt;</w:t>
      </w:r>
      <w:proofErr w:type="spellStart"/>
      <w:r>
        <w:t>yourpassword</w:t>
      </w:r>
      <w:proofErr w:type="spellEnd"/>
      <w:r>
        <w:t>&gt;</w:t>
      </w:r>
    </w:p>
    <w:p w14:paraId="0C5BC9F5" w14:textId="77777777" w:rsidR="00501591" w:rsidRDefault="00501591" w:rsidP="00501591">
      <w:pPr>
        <w:pStyle w:val="ListParagraph"/>
        <w:suppressAutoHyphens/>
        <w:spacing w:after="120" w:afterAutospacing="0" w:line="240" w:lineRule="auto"/>
        <w:ind w:left="1498" w:hanging="418"/>
        <w:jc w:val="center"/>
      </w:pPr>
      <w:r>
        <w:rPr>
          <w:noProof/>
        </w:rPr>
        <w:lastRenderedPageBreak/>
        <w:drawing>
          <wp:inline distT="0" distB="0" distL="0" distR="0" wp14:anchorId="15CDA72F" wp14:editId="0D93705F">
            <wp:extent cx="4667098" cy="1735203"/>
            <wp:effectExtent l="0" t="0" r="635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77617" cy="173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F6597" w14:textId="77777777" w:rsidR="00501591" w:rsidRDefault="00501591" w:rsidP="00501591">
      <w:pPr>
        <w:pStyle w:val="Heading2"/>
        <w:spacing w:before="240" w:after="120"/>
        <w:ind w:left="360"/>
      </w:pPr>
      <w:bookmarkStart w:id="4" w:name="_Toc514223838"/>
      <w:r>
        <w:t>Edit server.xml</w:t>
      </w:r>
      <w:bookmarkEnd w:id="4"/>
    </w:p>
    <w:p w14:paraId="3EC9246D" w14:textId="77777777" w:rsidR="00501591" w:rsidRDefault="00501591" w:rsidP="00501591">
      <w:pPr>
        <w:pStyle w:val="ListParagraph"/>
        <w:numPr>
          <w:ilvl w:val="0"/>
          <w:numId w:val="3"/>
        </w:numPr>
        <w:spacing w:after="0" w:afterAutospacing="0" w:line="276" w:lineRule="auto"/>
      </w:pPr>
      <w:r>
        <w:t xml:space="preserve">Copy destination JKS file to </w:t>
      </w:r>
      <w:r w:rsidRPr="00413304">
        <w:t>C:\Program Files\IGC\Tomcat 8 For Brava\conf</w:t>
      </w:r>
      <w:r>
        <w:t xml:space="preserve"> folder. </w:t>
      </w:r>
    </w:p>
    <w:p w14:paraId="458749E1" w14:textId="77777777" w:rsidR="00501591" w:rsidRPr="00A75CA4" w:rsidRDefault="00501591" w:rsidP="00501591">
      <w:pPr>
        <w:pStyle w:val="ListParagraph"/>
        <w:spacing w:after="0" w:afterAutospacing="0"/>
        <w:ind w:left="1080"/>
        <w:rPr>
          <w:rFonts w:ascii="Tahoma" w:eastAsia="Times New Roman" w:hAnsi="Tahoma" w:cs="Tahoma"/>
          <w:szCs w:val="20"/>
        </w:rPr>
      </w:pPr>
      <w:r>
        <w:rPr>
          <w:noProof/>
        </w:rPr>
        <w:drawing>
          <wp:inline distT="0" distB="0" distL="0" distR="0" wp14:anchorId="6C4AAC20" wp14:editId="07BA29A3">
            <wp:extent cx="4257675" cy="2093118"/>
            <wp:effectExtent l="19050" t="19050" r="9525" b="21590"/>
            <wp:docPr id="446" name="Pictur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65129" cy="209678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22A263C" w14:textId="77777777" w:rsidR="00501591" w:rsidRDefault="00501591" w:rsidP="00501591">
      <w:pPr>
        <w:pStyle w:val="ListParagraph"/>
        <w:numPr>
          <w:ilvl w:val="0"/>
          <w:numId w:val="3"/>
        </w:numPr>
        <w:spacing w:after="0" w:afterAutospacing="0" w:line="276" w:lineRule="auto"/>
      </w:pPr>
      <w:r>
        <w:t xml:space="preserve">Before changes are made to the server.xml file, save the original file as </w:t>
      </w:r>
      <w:proofErr w:type="spellStart"/>
      <w:proofErr w:type="gramStart"/>
      <w:r>
        <w:t>server.xmlOrig</w:t>
      </w:r>
      <w:proofErr w:type="spellEnd"/>
      <w:proofErr w:type="gramEnd"/>
      <w:r>
        <w:t xml:space="preserve">. </w:t>
      </w:r>
    </w:p>
    <w:p w14:paraId="5609C268" w14:textId="77777777" w:rsidR="00501591" w:rsidRDefault="00501591" w:rsidP="00501591">
      <w:pPr>
        <w:pStyle w:val="ListParagraph"/>
        <w:numPr>
          <w:ilvl w:val="1"/>
          <w:numId w:val="3"/>
        </w:numPr>
        <w:spacing w:after="120" w:afterAutospacing="0" w:line="240" w:lineRule="auto"/>
        <w:ind w:left="1987"/>
      </w:pPr>
      <w:r>
        <w:t xml:space="preserve">If for any reason you need to revert to </w:t>
      </w:r>
      <w:proofErr w:type="gramStart"/>
      <w:r>
        <w:t>non SSL</w:t>
      </w:r>
      <w:proofErr w:type="gramEnd"/>
      <w:r>
        <w:t>, activating the original file will make it very easy.</w:t>
      </w:r>
    </w:p>
    <w:p w14:paraId="4F73FE4D" w14:textId="77777777" w:rsidR="00501591" w:rsidRDefault="00501591" w:rsidP="00501591">
      <w:pPr>
        <w:pStyle w:val="ListParagraph"/>
        <w:numPr>
          <w:ilvl w:val="0"/>
          <w:numId w:val="3"/>
        </w:numPr>
        <w:spacing w:after="120" w:afterAutospacing="0" w:line="276" w:lineRule="auto"/>
      </w:pPr>
      <w:r>
        <w:t xml:space="preserve">Edit </w:t>
      </w:r>
      <w:r w:rsidRPr="00214564">
        <w:t xml:space="preserve">C:\Program Files\IGC\Tomcat 8 For </w:t>
      </w:r>
      <w:proofErr w:type="gramStart"/>
      <w:r w:rsidRPr="00214564">
        <w:t>Brava\conf</w:t>
      </w:r>
      <w:r>
        <w:t>\server.xml  file</w:t>
      </w:r>
      <w:proofErr w:type="gramEnd"/>
      <w:r>
        <w:t xml:space="preserve">. You can skip a-d if you copy the server.xml file from </w:t>
      </w:r>
      <w:r w:rsidRPr="001A6F43">
        <w:t>\ProjectDox\Integration\</w:t>
      </w:r>
      <w:proofErr w:type="spellStart"/>
      <w:r w:rsidRPr="001A6F43">
        <w:t>BravaPlugin</w:t>
      </w:r>
      <w:proofErr w:type="spellEnd"/>
      <w:r w:rsidRPr="001A6F43">
        <w:t>\JP</w:t>
      </w:r>
      <w:r>
        <w:t xml:space="preserve"> folder and edit the following 2 values, this example is configured for SSL. </w:t>
      </w:r>
    </w:p>
    <w:p w14:paraId="2FEFA6BE" w14:textId="77777777" w:rsidR="00501591" w:rsidRDefault="00501591" w:rsidP="00501591">
      <w:pPr>
        <w:pStyle w:val="ListParagraph"/>
        <w:spacing w:after="120" w:afterAutospacing="0" w:line="276" w:lineRule="auto"/>
        <w:ind w:left="1080"/>
      </w:pPr>
      <w:proofErr w:type="spellStart"/>
      <w:r>
        <w:t>keystorePass</w:t>
      </w:r>
      <w:proofErr w:type="spellEnd"/>
      <w:r>
        <w:t>="&lt;&lt;KEYSTOREPASSWORD&gt;&gt;"</w:t>
      </w:r>
      <w:r>
        <w:br/>
      </w:r>
      <w:proofErr w:type="spellStart"/>
      <w:r>
        <w:t>keyAlias</w:t>
      </w:r>
      <w:proofErr w:type="spellEnd"/>
      <w:r>
        <w:t>="&lt;&lt;KEYALIAS&gt;&gt;"</w:t>
      </w:r>
    </w:p>
    <w:p w14:paraId="17DC878A" w14:textId="77777777" w:rsidR="00501591" w:rsidRDefault="00501591" w:rsidP="00501591">
      <w:pPr>
        <w:pStyle w:val="ListParagraph"/>
        <w:numPr>
          <w:ilvl w:val="1"/>
          <w:numId w:val="3"/>
        </w:numPr>
        <w:spacing w:after="120" w:afterAutospacing="0" w:line="276" w:lineRule="auto"/>
        <w:ind w:left="1987"/>
        <w:contextualSpacing/>
      </w:pPr>
      <w:r>
        <w:t>Uncomment the following section:</w:t>
      </w:r>
    </w:p>
    <w:p w14:paraId="02487BAC" w14:textId="77777777" w:rsidR="00501591" w:rsidRDefault="00501591" w:rsidP="00501591">
      <w:pPr>
        <w:spacing w:after="0" w:line="240" w:lineRule="auto"/>
        <w:ind w:left="1627"/>
        <w:contextualSpacing/>
      </w:pPr>
      <w:r>
        <w:t>&lt;Connector port="8443" protocol="</w:t>
      </w:r>
      <w:proofErr w:type="gramStart"/>
      <w:r>
        <w:t>org.apache</w:t>
      </w:r>
      <w:proofErr w:type="gramEnd"/>
      <w:r>
        <w:t>.coyote.http11.Http11NioProtocol"</w:t>
      </w:r>
    </w:p>
    <w:p w14:paraId="31BD345A" w14:textId="77777777" w:rsidR="00501591" w:rsidRDefault="00501591" w:rsidP="00501591">
      <w:pPr>
        <w:spacing w:after="0" w:line="240" w:lineRule="auto"/>
        <w:ind w:left="1627"/>
        <w:contextualSpacing/>
      </w:pPr>
      <w:r>
        <w:t xml:space="preserve">               </w:t>
      </w:r>
      <w:proofErr w:type="spellStart"/>
      <w:r>
        <w:t>maxThreads</w:t>
      </w:r>
      <w:proofErr w:type="spellEnd"/>
      <w:r>
        <w:t xml:space="preserve">="150" </w:t>
      </w:r>
      <w:proofErr w:type="spellStart"/>
      <w:r>
        <w:t>SSLEnabled</w:t>
      </w:r>
      <w:proofErr w:type="spellEnd"/>
      <w:r>
        <w:t>="true" scheme="https" secure="true"</w:t>
      </w:r>
    </w:p>
    <w:p w14:paraId="428E2362" w14:textId="77777777" w:rsidR="00501591" w:rsidRDefault="00501591" w:rsidP="00501591">
      <w:pPr>
        <w:ind w:left="1620"/>
      </w:pPr>
      <w:r>
        <w:t xml:space="preserve">               </w:t>
      </w:r>
      <w:proofErr w:type="spellStart"/>
      <w:r>
        <w:t>clientAuth</w:t>
      </w:r>
      <w:proofErr w:type="spellEnd"/>
      <w:r>
        <w:t xml:space="preserve">="false" </w:t>
      </w:r>
      <w:proofErr w:type="spellStart"/>
      <w:r>
        <w:t>sslProtocol</w:t>
      </w:r>
      <w:proofErr w:type="spellEnd"/>
      <w:r>
        <w:t>="TLS" /&gt;</w:t>
      </w:r>
    </w:p>
    <w:p w14:paraId="61F04A68" w14:textId="77777777" w:rsidR="00501591" w:rsidRPr="00972B0C" w:rsidRDefault="00501591" w:rsidP="00501591">
      <w:pPr>
        <w:pStyle w:val="ListParagraph"/>
        <w:numPr>
          <w:ilvl w:val="1"/>
          <w:numId w:val="3"/>
        </w:numPr>
        <w:spacing w:line="240" w:lineRule="auto"/>
        <w:ind w:left="1987"/>
      </w:pPr>
      <w:r>
        <w:t xml:space="preserve">Update Tomcat to use newer TLS protocols by replacing </w:t>
      </w:r>
      <w:proofErr w:type="spellStart"/>
      <w:r w:rsidRPr="00330D99">
        <w:rPr>
          <w:i/>
          <w:iCs/>
        </w:rPr>
        <w:t>sslProtocol</w:t>
      </w:r>
      <w:proofErr w:type="spellEnd"/>
      <w:proofErr w:type="gramStart"/>
      <w:r w:rsidRPr="00330D99">
        <w:rPr>
          <w:i/>
          <w:iCs/>
        </w:rPr>
        <w:t>=”TLS</w:t>
      </w:r>
      <w:proofErr w:type="gramEnd"/>
      <w:r w:rsidRPr="00330D99">
        <w:rPr>
          <w:i/>
          <w:iCs/>
        </w:rPr>
        <w:t>”</w:t>
      </w:r>
      <w:r>
        <w:t xml:space="preserve"> with</w:t>
      </w:r>
      <w:r>
        <w:br/>
        <w:t xml:space="preserve"> </w:t>
      </w:r>
      <w:proofErr w:type="spellStart"/>
      <w:r w:rsidRPr="00330D99">
        <w:rPr>
          <w:i/>
          <w:iCs/>
        </w:rPr>
        <w:t>sslEnabledProtocols</w:t>
      </w:r>
      <w:proofErr w:type="spellEnd"/>
      <w:r w:rsidRPr="00330D99">
        <w:rPr>
          <w:i/>
          <w:iCs/>
        </w:rPr>
        <w:t>="TLSv1, TLSv1.1, TLSv1.2"</w:t>
      </w:r>
    </w:p>
    <w:p w14:paraId="5A634F85" w14:textId="77777777" w:rsidR="00501591" w:rsidRDefault="00501591" w:rsidP="00501591">
      <w:pPr>
        <w:pStyle w:val="ListParagraph"/>
        <w:numPr>
          <w:ilvl w:val="1"/>
          <w:numId w:val="3"/>
        </w:numPr>
        <w:spacing w:after="0" w:afterAutospacing="0"/>
        <w:ind w:left="1987"/>
      </w:pPr>
      <w:r>
        <w:t xml:space="preserve">Add new keys to that section: </w:t>
      </w:r>
    </w:p>
    <w:p w14:paraId="2EEE960E" w14:textId="77777777" w:rsidR="00501591" w:rsidRPr="009B0181" w:rsidRDefault="00501591" w:rsidP="00501591">
      <w:pPr>
        <w:ind w:left="2160"/>
      </w:pPr>
      <w:r w:rsidRPr="009B0181">
        <w:t> &lt;Connector port="8443" protocol="</w:t>
      </w:r>
      <w:proofErr w:type="gramStart"/>
      <w:r w:rsidRPr="009B0181">
        <w:t>org.apache</w:t>
      </w:r>
      <w:proofErr w:type="gramEnd"/>
      <w:r w:rsidRPr="009B0181">
        <w:t>.coyote.http11.Http11NioProtocol"</w:t>
      </w:r>
    </w:p>
    <w:p w14:paraId="11FF70C7" w14:textId="77777777" w:rsidR="00501591" w:rsidRPr="009B0181" w:rsidRDefault="00501591" w:rsidP="00501591">
      <w:pPr>
        <w:spacing w:after="0"/>
        <w:ind w:left="1440" w:firstLine="720"/>
        <w:contextualSpacing/>
      </w:pPr>
      <w:r w:rsidRPr="003118A1">
        <w:t>             </w:t>
      </w:r>
      <w:proofErr w:type="spellStart"/>
      <w:r w:rsidRPr="009B0181">
        <w:t>maxThreads</w:t>
      </w:r>
      <w:proofErr w:type="spellEnd"/>
      <w:r w:rsidRPr="009B0181">
        <w:t xml:space="preserve">="150" </w:t>
      </w:r>
      <w:proofErr w:type="spellStart"/>
      <w:r w:rsidRPr="009B0181">
        <w:t>SSLEnabled</w:t>
      </w:r>
      <w:proofErr w:type="spellEnd"/>
      <w:r w:rsidRPr="009B0181">
        <w:t>="true" scheme="https" secure="true"</w:t>
      </w:r>
    </w:p>
    <w:p w14:paraId="0F964608" w14:textId="77777777" w:rsidR="00501591" w:rsidRDefault="00501591" w:rsidP="00501591">
      <w:pPr>
        <w:spacing w:after="0"/>
        <w:ind w:left="2160" w:firstLine="720"/>
        <w:contextualSpacing/>
      </w:pPr>
      <w:proofErr w:type="spellStart"/>
      <w:r>
        <w:lastRenderedPageBreak/>
        <w:t>clientAuth</w:t>
      </w:r>
      <w:proofErr w:type="spellEnd"/>
      <w:r>
        <w:t xml:space="preserve">="false" </w:t>
      </w:r>
      <w:proofErr w:type="spellStart"/>
      <w:r>
        <w:t>sslEnabledProtocols</w:t>
      </w:r>
      <w:proofErr w:type="spellEnd"/>
      <w:r w:rsidRPr="009B0181">
        <w:rPr>
          <w:highlight w:val="yellow"/>
        </w:rPr>
        <w:t>="TLSv1, TLSv1.1, TLSv1.2"</w:t>
      </w:r>
    </w:p>
    <w:p w14:paraId="13095C2D" w14:textId="77777777" w:rsidR="00501591" w:rsidRPr="00330D99" w:rsidRDefault="00501591" w:rsidP="00501591">
      <w:pPr>
        <w:spacing w:after="0"/>
        <w:ind w:left="2880"/>
        <w:contextualSpacing/>
        <w:rPr>
          <w:szCs w:val="20"/>
          <w:highlight w:val="yellow"/>
        </w:rPr>
      </w:pPr>
      <w:r w:rsidRPr="00330D99">
        <w:rPr>
          <w:szCs w:val="20"/>
          <w:highlight w:val="yellow"/>
        </w:rPr>
        <w:t>keystoreFile="${</w:t>
      </w:r>
      <w:proofErr w:type="gramStart"/>
      <w:r w:rsidRPr="00330D99">
        <w:rPr>
          <w:szCs w:val="20"/>
          <w:highlight w:val="yellow"/>
        </w:rPr>
        <w:t>catalina.base</w:t>
      </w:r>
      <w:proofErr w:type="gramEnd"/>
      <w:r w:rsidRPr="00330D99">
        <w:rPr>
          <w:szCs w:val="20"/>
          <w:highlight w:val="yellow"/>
        </w:rPr>
        <w:t xml:space="preserve">}/conf/pdtomcert.jks"                </w:t>
      </w:r>
    </w:p>
    <w:p w14:paraId="6921F7D2" w14:textId="77777777" w:rsidR="00501591" w:rsidRDefault="00501591" w:rsidP="00501591">
      <w:pPr>
        <w:spacing w:after="0"/>
        <w:ind w:left="2880"/>
        <w:contextualSpacing/>
        <w:rPr>
          <w:szCs w:val="20"/>
        </w:rPr>
      </w:pPr>
      <w:proofErr w:type="spellStart"/>
      <w:r w:rsidRPr="00330D99">
        <w:rPr>
          <w:szCs w:val="20"/>
          <w:highlight w:val="yellow"/>
        </w:rPr>
        <w:t>keystorePass</w:t>
      </w:r>
      <w:proofErr w:type="spellEnd"/>
      <w:proofErr w:type="gramStart"/>
      <w:r w:rsidRPr="00330D99">
        <w:rPr>
          <w:szCs w:val="20"/>
          <w:highlight w:val="yellow"/>
        </w:rPr>
        <w:t>=”XXXXXXXXXX</w:t>
      </w:r>
      <w:proofErr w:type="gramEnd"/>
      <w:r w:rsidRPr="00330D99">
        <w:rPr>
          <w:szCs w:val="20"/>
          <w:highlight w:val="yellow"/>
        </w:rPr>
        <w:t>”</w:t>
      </w:r>
      <w:r>
        <w:rPr>
          <w:szCs w:val="20"/>
        </w:rPr>
        <w:t xml:space="preserve"> </w:t>
      </w:r>
    </w:p>
    <w:p w14:paraId="572D2C72" w14:textId="77777777" w:rsidR="00501591" w:rsidRDefault="00501591" w:rsidP="00501591">
      <w:pPr>
        <w:spacing w:after="0"/>
        <w:ind w:left="2880"/>
        <w:contextualSpacing/>
        <w:rPr>
          <w:szCs w:val="20"/>
          <w:highlight w:val="yellow"/>
        </w:rPr>
      </w:pPr>
      <w:proofErr w:type="spellStart"/>
      <w:r w:rsidRPr="00330D99">
        <w:rPr>
          <w:szCs w:val="20"/>
          <w:highlight w:val="yellow"/>
        </w:rPr>
        <w:t>keyAlias</w:t>
      </w:r>
      <w:proofErr w:type="spellEnd"/>
      <w:proofErr w:type="gramStart"/>
      <w:r w:rsidRPr="00330D99">
        <w:rPr>
          <w:szCs w:val="20"/>
          <w:highlight w:val="yellow"/>
        </w:rPr>
        <w:t>=”XXXXXXXXXXXXXXXXXXXX</w:t>
      </w:r>
      <w:proofErr w:type="gramEnd"/>
      <w:r w:rsidRPr="00330D99">
        <w:rPr>
          <w:szCs w:val="20"/>
          <w:highlight w:val="yellow"/>
        </w:rPr>
        <w:t>”</w:t>
      </w:r>
    </w:p>
    <w:p w14:paraId="7B0F0699" w14:textId="77777777" w:rsidR="00501591" w:rsidRPr="009B0181" w:rsidRDefault="00501591" w:rsidP="00501591">
      <w:pPr>
        <w:spacing w:after="0"/>
        <w:ind w:left="2880"/>
        <w:contextualSpacing/>
        <w:rPr>
          <w:szCs w:val="20"/>
          <w:highlight w:val="yellow"/>
        </w:rPr>
      </w:pPr>
      <w:r w:rsidRPr="009B0181">
        <w:rPr>
          <w:szCs w:val="20"/>
          <w:highlight w:val="yellow"/>
        </w:rPr>
        <w:t>ciphers="TLS_ECDHE_RSA_WITH_AES_128_CBC_SHA256,</w:t>
      </w:r>
    </w:p>
    <w:p w14:paraId="0A7D1F16" w14:textId="77777777" w:rsidR="00501591" w:rsidRPr="009B0181" w:rsidRDefault="00501591" w:rsidP="00501591">
      <w:pPr>
        <w:spacing w:after="0"/>
        <w:ind w:left="2880"/>
        <w:contextualSpacing/>
        <w:rPr>
          <w:szCs w:val="20"/>
          <w:highlight w:val="yellow"/>
        </w:rPr>
      </w:pPr>
      <w:r w:rsidRPr="009B0181">
        <w:rPr>
          <w:szCs w:val="20"/>
          <w:highlight w:val="yellow"/>
        </w:rPr>
        <w:t>                    TLS_ECDHE_RSA_WITH_AES_128_CBC_SHA,</w:t>
      </w:r>
    </w:p>
    <w:p w14:paraId="7D1E3A13" w14:textId="77777777" w:rsidR="00501591" w:rsidRPr="009B0181" w:rsidRDefault="00501591" w:rsidP="00501591">
      <w:pPr>
        <w:spacing w:after="0"/>
        <w:ind w:left="2880"/>
        <w:contextualSpacing/>
        <w:rPr>
          <w:szCs w:val="20"/>
          <w:highlight w:val="yellow"/>
        </w:rPr>
      </w:pPr>
      <w:r w:rsidRPr="009B0181">
        <w:rPr>
          <w:szCs w:val="20"/>
          <w:highlight w:val="yellow"/>
        </w:rPr>
        <w:t>                    TLS_ECDHE_RSA_WITH_AES_256_CBC_SHA384,</w:t>
      </w:r>
    </w:p>
    <w:p w14:paraId="0BA6D5C1" w14:textId="77777777" w:rsidR="00501591" w:rsidRPr="009B0181" w:rsidRDefault="00501591" w:rsidP="00501591">
      <w:pPr>
        <w:spacing w:after="0"/>
        <w:ind w:left="2880"/>
        <w:contextualSpacing/>
        <w:rPr>
          <w:szCs w:val="20"/>
          <w:highlight w:val="yellow"/>
        </w:rPr>
      </w:pPr>
      <w:r w:rsidRPr="009B0181">
        <w:rPr>
          <w:szCs w:val="20"/>
          <w:highlight w:val="yellow"/>
        </w:rPr>
        <w:t>                    TLS_ECDHE_RSA_WITH_AES_256_CBC_SHA,</w:t>
      </w:r>
    </w:p>
    <w:p w14:paraId="1A63017E" w14:textId="77777777" w:rsidR="00501591" w:rsidRPr="009B0181" w:rsidRDefault="00501591" w:rsidP="00501591">
      <w:pPr>
        <w:spacing w:after="0"/>
        <w:ind w:left="2880"/>
        <w:contextualSpacing/>
        <w:rPr>
          <w:szCs w:val="20"/>
          <w:highlight w:val="yellow"/>
        </w:rPr>
      </w:pPr>
      <w:r w:rsidRPr="009B0181">
        <w:rPr>
          <w:szCs w:val="20"/>
          <w:highlight w:val="yellow"/>
        </w:rPr>
        <w:t>                    TLS_ECDHE_RSA_WITH_RC4_128_SHA,</w:t>
      </w:r>
    </w:p>
    <w:p w14:paraId="633CF0F9" w14:textId="77777777" w:rsidR="00501591" w:rsidRPr="009B0181" w:rsidRDefault="00501591" w:rsidP="00501591">
      <w:pPr>
        <w:spacing w:after="0"/>
        <w:ind w:left="2880"/>
        <w:contextualSpacing/>
        <w:rPr>
          <w:szCs w:val="20"/>
          <w:highlight w:val="yellow"/>
        </w:rPr>
      </w:pPr>
      <w:r w:rsidRPr="009B0181">
        <w:rPr>
          <w:szCs w:val="20"/>
          <w:highlight w:val="yellow"/>
        </w:rPr>
        <w:t>                    TLS_RSA_WITH_AES_128_CBC_SHA256,</w:t>
      </w:r>
    </w:p>
    <w:p w14:paraId="33F5751F" w14:textId="77777777" w:rsidR="00501591" w:rsidRPr="009B0181" w:rsidRDefault="00501591" w:rsidP="00501591">
      <w:pPr>
        <w:spacing w:after="0"/>
        <w:ind w:left="2880"/>
        <w:contextualSpacing/>
        <w:rPr>
          <w:szCs w:val="20"/>
          <w:highlight w:val="yellow"/>
        </w:rPr>
      </w:pPr>
      <w:r w:rsidRPr="009B0181">
        <w:rPr>
          <w:szCs w:val="20"/>
          <w:highlight w:val="yellow"/>
        </w:rPr>
        <w:t>                    TLS_RSA_WITH_AES_128_CBC_SHA,</w:t>
      </w:r>
    </w:p>
    <w:p w14:paraId="6A9AF8FB" w14:textId="77777777" w:rsidR="00501591" w:rsidRPr="009B0181" w:rsidRDefault="00501591" w:rsidP="00501591">
      <w:pPr>
        <w:spacing w:after="0"/>
        <w:ind w:left="2880"/>
        <w:contextualSpacing/>
        <w:rPr>
          <w:szCs w:val="20"/>
          <w:highlight w:val="yellow"/>
        </w:rPr>
      </w:pPr>
      <w:r w:rsidRPr="009B0181">
        <w:rPr>
          <w:szCs w:val="20"/>
          <w:highlight w:val="yellow"/>
        </w:rPr>
        <w:t>                    TLS_RSA_WITH_AES_256_CBC_SHA256,</w:t>
      </w:r>
    </w:p>
    <w:p w14:paraId="564EA367" w14:textId="77777777" w:rsidR="00501591" w:rsidRPr="009B0181" w:rsidRDefault="00501591" w:rsidP="00501591">
      <w:pPr>
        <w:spacing w:after="0"/>
        <w:ind w:left="2880"/>
        <w:contextualSpacing/>
        <w:rPr>
          <w:szCs w:val="20"/>
          <w:highlight w:val="yellow"/>
        </w:rPr>
      </w:pPr>
      <w:r w:rsidRPr="009B0181">
        <w:rPr>
          <w:szCs w:val="20"/>
          <w:highlight w:val="yellow"/>
        </w:rPr>
        <w:t>                    TLS_RSA_WITH_AES_256_CBC_SHA,</w:t>
      </w:r>
    </w:p>
    <w:p w14:paraId="21DF87AD" w14:textId="77777777" w:rsidR="00501591" w:rsidRPr="009B0181" w:rsidRDefault="00501591" w:rsidP="00501591">
      <w:pPr>
        <w:spacing w:after="0"/>
        <w:ind w:left="2880"/>
        <w:contextualSpacing/>
        <w:rPr>
          <w:szCs w:val="20"/>
          <w:highlight w:val="yellow"/>
        </w:rPr>
      </w:pPr>
      <w:r w:rsidRPr="009B0181">
        <w:rPr>
          <w:szCs w:val="20"/>
          <w:highlight w:val="yellow"/>
        </w:rPr>
        <w:t>                    SSL_RSA_WITH_RC4_128_SHA"</w:t>
      </w:r>
    </w:p>
    <w:p w14:paraId="1764C8D9" w14:textId="77777777" w:rsidR="00501591" w:rsidRDefault="00501591" w:rsidP="00501591">
      <w:pPr>
        <w:spacing w:after="0"/>
        <w:ind w:left="2880"/>
        <w:contextualSpacing/>
      </w:pPr>
      <w:r w:rsidRPr="00330D99">
        <w:rPr>
          <w:szCs w:val="20"/>
          <w:highlight w:val="yellow"/>
        </w:rPr>
        <w:t xml:space="preserve"> /&gt;</w:t>
      </w:r>
    </w:p>
    <w:p w14:paraId="1079EDDF" w14:textId="77777777" w:rsidR="00501591" w:rsidRPr="00AB768A" w:rsidRDefault="00501591" w:rsidP="00501591">
      <w:pPr>
        <w:pStyle w:val="ListParagraph"/>
        <w:numPr>
          <w:ilvl w:val="1"/>
          <w:numId w:val="3"/>
        </w:numPr>
        <w:spacing w:after="0" w:afterAutospacing="0" w:line="240" w:lineRule="auto"/>
        <w:ind w:left="1987"/>
      </w:pPr>
      <w:r w:rsidRPr="00AB768A">
        <w:t xml:space="preserve">To turn off the logs in Tomcat that create excessive large files named </w:t>
      </w:r>
      <w:proofErr w:type="spellStart"/>
      <w:r w:rsidRPr="00AB768A">
        <w:t>localhost_access_log</w:t>
      </w:r>
      <w:proofErr w:type="spellEnd"/>
      <w:r w:rsidRPr="00AB768A">
        <w:t>, comment out the following line:</w:t>
      </w:r>
    </w:p>
    <w:p w14:paraId="30A750F7" w14:textId="77777777" w:rsidR="00501591" w:rsidRDefault="00501591" w:rsidP="00501591">
      <w:pPr>
        <w:rPr>
          <w:rFonts w:eastAsia="Times New Roman"/>
          <w:color w:val="000000"/>
        </w:rPr>
      </w:pPr>
      <w:r>
        <w:rPr>
          <w:rFonts w:ascii="Courier New" w:eastAsia="Times New Roman" w:hAnsi="Courier New" w:cs="Courier New"/>
          <w:color w:val="000000"/>
          <w:szCs w:val="20"/>
        </w:rPr>
        <w:t xml:space="preserve">&lt;Valve </w:t>
      </w:r>
      <w:proofErr w:type="spellStart"/>
      <w:r>
        <w:rPr>
          <w:rFonts w:ascii="Courier New" w:eastAsia="Times New Roman" w:hAnsi="Courier New" w:cs="Courier New"/>
          <w:color w:val="000000"/>
          <w:szCs w:val="20"/>
        </w:rPr>
        <w:t>className</w:t>
      </w:r>
      <w:proofErr w:type="spellEnd"/>
      <w:r>
        <w:rPr>
          <w:rFonts w:ascii="Courier New" w:eastAsia="Times New Roman" w:hAnsi="Courier New" w:cs="Courier New"/>
          <w:color w:val="000000"/>
          <w:szCs w:val="20"/>
        </w:rPr>
        <w:t>=”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Cs w:val="20"/>
        </w:rPr>
        <w:t>org.apache</w:t>
      </w:r>
      <w:proofErr w:type="gramEnd"/>
      <w:r>
        <w:rPr>
          <w:rFonts w:ascii="Courier New" w:eastAsia="Times New Roman" w:hAnsi="Courier New" w:cs="Courier New"/>
          <w:color w:val="000000"/>
          <w:szCs w:val="20"/>
        </w:rPr>
        <w:t>.catalina.valves.AccessLogValve</w:t>
      </w:r>
      <w:proofErr w:type="spellEnd"/>
      <w:r>
        <w:rPr>
          <w:rFonts w:ascii="Courier New" w:eastAsia="Times New Roman" w:hAnsi="Courier New" w:cs="Courier New"/>
          <w:color w:val="000000"/>
          <w:szCs w:val="20"/>
        </w:rPr>
        <w:t>”   directory=”logs” prefix=”</w:t>
      </w:r>
      <w:proofErr w:type="spellStart"/>
      <w:r>
        <w:rPr>
          <w:rFonts w:ascii="Courier New" w:eastAsia="Times New Roman" w:hAnsi="Courier New" w:cs="Courier New"/>
          <w:color w:val="000000"/>
          <w:szCs w:val="20"/>
        </w:rPr>
        <w:t>localhost_access_log</w:t>
      </w:r>
      <w:proofErr w:type="spellEnd"/>
      <w:r>
        <w:rPr>
          <w:rFonts w:ascii="Courier New" w:eastAsia="Times New Roman" w:hAnsi="Courier New" w:cs="Courier New"/>
          <w:color w:val="000000"/>
          <w:szCs w:val="20"/>
        </w:rPr>
        <w:t>.” Suffix=”.txt” pattern</w:t>
      </w:r>
      <w:proofErr w:type="gramStart"/>
      <w:r>
        <w:rPr>
          <w:rFonts w:ascii="Courier New" w:eastAsia="Times New Roman" w:hAnsi="Courier New" w:cs="Courier New"/>
          <w:color w:val="000000"/>
          <w:szCs w:val="20"/>
        </w:rPr>
        <w:t>=”%</w:t>
      </w:r>
      <w:proofErr w:type="gramEnd"/>
      <w:r>
        <w:rPr>
          <w:rFonts w:ascii="Courier New" w:eastAsia="Times New Roman" w:hAnsi="Courier New" w:cs="Courier New"/>
          <w:color w:val="000000"/>
          <w:szCs w:val="20"/>
        </w:rPr>
        <w:t>h %l %u %t &amp;</w:t>
      </w:r>
      <w:proofErr w:type="spellStart"/>
      <w:r>
        <w:rPr>
          <w:rFonts w:ascii="Courier New" w:eastAsia="Times New Roman" w:hAnsi="Courier New" w:cs="Courier New"/>
          <w:color w:val="000000"/>
          <w:szCs w:val="20"/>
        </w:rPr>
        <w:t>quot</w:t>
      </w:r>
      <w:proofErr w:type="spellEnd"/>
      <w:r>
        <w:rPr>
          <w:rFonts w:ascii="Courier New" w:eastAsia="Times New Roman" w:hAnsi="Courier New" w:cs="Courier New"/>
          <w:color w:val="000000"/>
          <w:szCs w:val="20"/>
        </w:rPr>
        <w:t>;%</w:t>
      </w:r>
      <w:proofErr w:type="spellStart"/>
      <w:r>
        <w:rPr>
          <w:rFonts w:ascii="Courier New" w:eastAsia="Times New Roman" w:hAnsi="Courier New" w:cs="Courier New"/>
          <w:color w:val="000000"/>
          <w:szCs w:val="20"/>
        </w:rPr>
        <w:t>r&amp;quot</w:t>
      </w:r>
      <w:proofErr w:type="spellEnd"/>
      <w:r>
        <w:rPr>
          <w:rFonts w:ascii="Courier New" w:eastAsia="Times New Roman" w:hAnsi="Courier New" w:cs="Courier New"/>
          <w:color w:val="000000"/>
          <w:szCs w:val="20"/>
        </w:rPr>
        <w:t>; %s %b” /&gt;</w:t>
      </w:r>
    </w:p>
    <w:p w14:paraId="1DD9DC1D" w14:textId="77777777" w:rsidR="00501591" w:rsidRDefault="00501591" w:rsidP="00501591">
      <w:pPr>
        <w:pStyle w:val="ListParagraph"/>
        <w:numPr>
          <w:ilvl w:val="1"/>
          <w:numId w:val="3"/>
        </w:numPr>
        <w:spacing w:after="200" w:afterAutospacing="0" w:line="276" w:lineRule="auto"/>
        <w:contextualSpacing/>
      </w:pPr>
      <w:r>
        <w:t>Save the server.xml file.</w:t>
      </w:r>
    </w:p>
    <w:p w14:paraId="4ECC2441" w14:textId="04BBB60D" w:rsidR="0064111E" w:rsidRDefault="0064111E"/>
    <w:sectPr w:rsidR="00641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05846"/>
    <w:multiLevelType w:val="hybridMultilevel"/>
    <w:tmpl w:val="7D362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EB7086"/>
    <w:multiLevelType w:val="hybridMultilevel"/>
    <w:tmpl w:val="699E59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311E965A">
      <w:start w:val="1"/>
      <w:numFmt w:val="lowerLetter"/>
      <w:lvlText w:val="%2."/>
      <w:lvlJc w:val="left"/>
      <w:pPr>
        <w:ind w:left="198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1703A2"/>
    <w:multiLevelType w:val="hybridMultilevel"/>
    <w:tmpl w:val="FD1A9428"/>
    <w:lvl w:ilvl="0" w:tplc="040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3496EC56">
      <w:start w:val="1"/>
      <w:numFmt w:val="lowerLetter"/>
      <w:lvlText w:val="%2."/>
      <w:lvlJc w:val="left"/>
      <w:pPr>
        <w:ind w:left="22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5E151F70"/>
    <w:multiLevelType w:val="multilevel"/>
    <w:tmpl w:val="6BFAEF52"/>
    <w:lvl w:ilvl="0">
      <w:start w:val="1"/>
      <w:numFmt w:val="upperRoman"/>
      <w:pStyle w:val="Chapter"/>
      <w:lvlText w:val="%1)"/>
      <w:lvlJc w:val="left"/>
      <w:pPr>
        <w:ind w:left="1044" w:hanging="504"/>
      </w:pPr>
      <w:rPr>
        <w:rFonts w:hint="default"/>
      </w:rPr>
    </w:lvl>
    <w:lvl w:ilvl="1">
      <w:start w:val="12"/>
      <w:numFmt w:val="decimal"/>
      <w:pStyle w:val="Heading1"/>
      <w:lvlText w:val="%2"/>
      <w:lvlJc w:val="left"/>
      <w:pPr>
        <w:tabs>
          <w:tab w:val="num" w:pos="1224"/>
        </w:tabs>
        <w:ind w:left="792" w:hanging="21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2"/>
      <w:lvlText w:val="%2.%3"/>
      <w:lvlJc w:val="right"/>
      <w:pPr>
        <w:tabs>
          <w:tab w:val="num" w:pos="1350"/>
        </w:tabs>
        <w:ind w:left="356" w:firstLine="274"/>
      </w:pPr>
      <w:rPr>
        <w:rFonts w:hint="default"/>
      </w:rPr>
    </w:lvl>
    <w:lvl w:ilvl="3">
      <w:start w:val="1"/>
      <w:numFmt w:val="decimal"/>
      <w:pStyle w:val="Heading3"/>
      <w:lvlText w:val="%2.%3.%4"/>
      <w:lvlJc w:val="left"/>
      <w:pPr>
        <w:ind w:left="1872" w:hanging="1440"/>
      </w:pPr>
      <w:rPr>
        <w:rFonts w:hint="default"/>
      </w:rPr>
    </w:lvl>
    <w:lvl w:ilvl="4">
      <w:start w:val="1"/>
      <w:numFmt w:val="decimal"/>
      <w:pStyle w:val="Heading4"/>
      <w:lvlText w:val="%2.%3.%4.%5"/>
      <w:lvlJc w:val="left"/>
      <w:pPr>
        <w:ind w:left="2232" w:hanging="187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3672" w:firstLine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64" w:hanging="14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0" w:hanging="72"/>
      </w:pPr>
      <w:rPr>
        <w:rFonts w:hint="default"/>
      </w:rPr>
    </w:lvl>
  </w:abstractNum>
  <w:abstractNum w:abstractNumId="4" w15:restartNumberingAfterBreak="0">
    <w:nsid w:val="61C4757D"/>
    <w:multiLevelType w:val="hybridMultilevel"/>
    <w:tmpl w:val="FD1A9428"/>
    <w:lvl w:ilvl="0" w:tplc="040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3496EC56">
      <w:start w:val="1"/>
      <w:numFmt w:val="lowerLetter"/>
      <w:lvlText w:val="%2."/>
      <w:lvlJc w:val="left"/>
      <w:pPr>
        <w:ind w:left="22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91"/>
    <w:rsid w:val="00501591"/>
    <w:rsid w:val="0064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2251A"/>
  <w15:chartTrackingRefBased/>
  <w15:docId w15:val="{43447125-450D-4652-B00F-674A6159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1591"/>
    <w:pPr>
      <w:keepNext/>
      <w:numPr>
        <w:ilvl w:val="1"/>
        <w:numId w:val="4"/>
      </w:numPr>
      <w:tabs>
        <w:tab w:val="left" w:pos="576"/>
      </w:tabs>
      <w:spacing w:before="240" w:after="60" w:line="240" w:lineRule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591"/>
    <w:pPr>
      <w:keepNext/>
      <w:numPr>
        <w:ilvl w:val="2"/>
        <w:numId w:val="4"/>
      </w:numPr>
      <w:tabs>
        <w:tab w:val="left" w:pos="576"/>
      </w:tabs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1591"/>
    <w:pPr>
      <w:keepNext/>
      <w:keepLines/>
      <w:numPr>
        <w:ilvl w:val="3"/>
        <w:numId w:val="4"/>
      </w:numPr>
      <w:spacing w:before="40" w:after="0"/>
      <w:outlineLvl w:val="2"/>
    </w:pPr>
    <w:rPr>
      <w:rFonts w:ascii="Arial" w:eastAsiaTheme="majorEastAsia" w:hAnsi="Arial" w:cstheme="majorBidi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1591"/>
    <w:pPr>
      <w:keepNext/>
      <w:keepLines/>
      <w:numPr>
        <w:ilvl w:val="4"/>
        <w:numId w:val="4"/>
      </w:numPr>
      <w:spacing w:before="40" w:after="0"/>
      <w:outlineLvl w:val="3"/>
    </w:pPr>
    <w:rPr>
      <w:rFonts w:ascii="Arial" w:eastAsiaTheme="majorEastAsia" w:hAnsi="Arial" w:cstheme="majorBidi"/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591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1591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1591"/>
    <w:rPr>
      <w:rFonts w:ascii="Arial" w:eastAsiaTheme="majorEastAsia" w:hAnsi="Arial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1591"/>
    <w:rPr>
      <w:rFonts w:ascii="Arial" w:eastAsiaTheme="majorEastAsia" w:hAnsi="Arial" w:cstheme="majorBidi"/>
      <w:b/>
      <w:iCs/>
      <w:sz w:val="20"/>
    </w:rPr>
  </w:style>
  <w:style w:type="paragraph" w:customStyle="1" w:styleId="Chapter">
    <w:name w:val="Chapter"/>
    <w:basedOn w:val="Normal"/>
    <w:qFormat/>
    <w:rsid w:val="00501591"/>
    <w:pPr>
      <w:numPr>
        <w:numId w:val="4"/>
      </w:numPr>
    </w:pPr>
    <w:rPr>
      <w:rFonts w:ascii="Arial" w:hAnsi="Arial"/>
      <w:b/>
      <w:sz w:val="28"/>
    </w:rPr>
  </w:style>
  <w:style w:type="paragraph" w:styleId="ListParagraph">
    <w:name w:val="List Paragraph"/>
    <w:aliases w:val="Text1"/>
    <w:basedOn w:val="Normal"/>
    <w:link w:val="ListParagraphChar"/>
    <w:uiPriority w:val="34"/>
    <w:qFormat/>
    <w:rsid w:val="00501591"/>
    <w:pPr>
      <w:spacing w:after="100" w:afterAutospacing="1" w:line="360" w:lineRule="auto"/>
    </w:pPr>
    <w:rPr>
      <w:rFonts w:ascii="Arial" w:hAnsi="Arial"/>
      <w:sz w:val="20"/>
    </w:rPr>
  </w:style>
  <w:style w:type="character" w:customStyle="1" w:styleId="ListParagraphChar">
    <w:name w:val="List Paragraph Char"/>
    <w:aliases w:val="Text1 Char"/>
    <w:basedOn w:val="DefaultParagraphFont"/>
    <w:link w:val="ListParagraph"/>
    <w:uiPriority w:val="34"/>
    <w:rsid w:val="00501591"/>
    <w:rPr>
      <w:rFonts w:ascii="Arial" w:hAnsi="Arial"/>
      <w:sz w:val="20"/>
    </w:rPr>
  </w:style>
  <w:style w:type="paragraph" w:customStyle="1" w:styleId="code">
    <w:name w:val="code"/>
    <w:basedOn w:val="Normal"/>
    <w:qFormat/>
    <w:rsid w:val="00501591"/>
    <w:pPr>
      <w:tabs>
        <w:tab w:val="left" w:pos="576"/>
        <w:tab w:val="left" w:pos="1152"/>
        <w:tab w:val="left" w:pos="1728"/>
        <w:tab w:val="left" w:pos="2304"/>
      </w:tabs>
      <w:spacing w:after="0" w:line="240" w:lineRule="auto"/>
      <w:ind w:left="500"/>
    </w:pPr>
    <w:rPr>
      <w:rFonts w:ascii="Courier New" w:eastAsia="Times New Roman" w:hAnsi="Courier New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764</Words>
  <Characters>4355</Characters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2019-01-24T23:46:00Z</dcterms:created>
  <dcterms:modified xsi:type="dcterms:W3CDTF">2019-01-24T23:49:00Z</dcterms:modified>
</cp:coreProperties>
</file>