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2828" w14:textId="0465F8B1" w:rsidR="004009AB" w:rsidRDefault="004009AB" w:rsidP="004009AB">
      <w:pPr>
        <w:rPr>
          <w:b/>
          <w:bCs/>
          <w:sz w:val="28"/>
          <w:szCs w:val="28"/>
        </w:rPr>
      </w:pPr>
      <w:r w:rsidRPr="0018607C">
        <w:rPr>
          <w:b/>
          <w:bCs/>
          <w:sz w:val="28"/>
          <w:szCs w:val="28"/>
        </w:rPr>
        <w:t xml:space="preserve">ESRI Presentation – </w:t>
      </w:r>
      <w:r w:rsidR="00686C43">
        <w:rPr>
          <w:b/>
          <w:bCs/>
          <w:sz w:val="28"/>
          <w:szCs w:val="28"/>
        </w:rPr>
        <w:t>April 6, 2023</w:t>
      </w:r>
      <w:r w:rsidRPr="0018607C">
        <w:rPr>
          <w:b/>
          <w:bCs/>
          <w:sz w:val="28"/>
          <w:szCs w:val="28"/>
        </w:rPr>
        <w:t>:    Imagining and Imaging New Workflow</w:t>
      </w:r>
    </w:p>
    <w:p w14:paraId="6A66BC30" w14:textId="77777777" w:rsidR="00AB429A" w:rsidRPr="00802AC2" w:rsidRDefault="00AB429A" w:rsidP="004009AB">
      <w:pPr>
        <w:rPr>
          <w:b/>
          <w:bCs/>
          <w:sz w:val="20"/>
          <w:szCs w:val="20"/>
        </w:rPr>
      </w:pPr>
    </w:p>
    <w:p w14:paraId="77F840E6" w14:textId="25AC23A9" w:rsidR="004009AB" w:rsidRDefault="004009AB" w:rsidP="004009AB">
      <w:pPr>
        <w:rPr>
          <w:b/>
          <w:bCs/>
        </w:rPr>
      </w:pPr>
      <w:r>
        <w:rPr>
          <w:b/>
          <w:bCs/>
          <w:highlight w:val="yellow"/>
        </w:rPr>
        <w:t>S</w:t>
      </w:r>
      <w:r w:rsidR="00DA3035">
        <w:rPr>
          <w:b/>
          <w:bCs/>
          <w:highlight w:val="yellow"/>
        </w:rPr>
        <w:t>LIDE</w:t>
      </w:r>
      <w:r>
        <w:rPr>
          <w:b/>
          <w:bCs/>
          <w:highlight w:val="yellow"/>
        </w:rPr>
        <w:t xml:space="preserve"> #1 – MB</w:t>
      </w:r>
    </w:p>
    <w:p w14:paraId="09DEA481" w14:textId="77777777" w:rsidR="004009AB" w:rsidRDefault="004009AB" w:rsidP="004009AB">
      <w:r>
        <w:t>Good Morning, Everyone.  Welcome to our presentation.</w:t>
      </w:r>
    </w:p>
    <w:p w14:paraId="3D59A089" w14:textId="4243D7FE" w:rsidR="004009AB" w:rsidRDefault="004009AB" w:rsidP="004009AB">
      <w:r>
        <w:t>My name is Mary Beth O’Quinn and I am here with my colleague Jay Mukherjee.   We are part of the ITI Division at the Montgomery County MD Planning Department, the I</w:t>
      </w:r>
      <w:r w:rsidR="00F55E29">
        <w:t>s</w:t>
      </w:r>
      <w:r>
        <w:t>-GIS Section and the ArcGIS Urban Group.   I am an architect and urban plann</w:t>
      </w:r>
      <w:r w:rsidR="00995D95">
        <w:t>er</w:t>
      </w:r>
      <w:r>
        <w:t xml:space="preserve"> and Jay is our principal GIS Specialist.</w:t>
      </w:r>
    </w:p>
    <w:p w14:paraId="5CA30D48" w14:textId="320BFCE5" w:rsidR="00FA217D" w:rsidRPr="00FF143B" w:rsidRDefault="004009AB" w:rsidP="004009AB">
      <w:r>
        <w:t xml:space="preserve">Today we will be showing you </w:t>
      </w:r>
      <w:r w:rsidRPr="00671785">
        <w:rPr>
          <w:i/>
          <w:iCs/>
          <w:highlight w:val="yellow"/>
        </w:rPr>
        <w:t>Imagining and Imaging New Workflo</w:t>
      </w:r>
      <w:r w:rsidR="00995D95" w:rsidRPr="00671785">
        <w:rPr>
          <w:i/>
          <w:iCs/>
          <w:highlight w:val="yellow"/>
        </w:rPr>
        <w:t>ws</w:t>
      </w:r>
      <w:r>
        <w:t xml:space="preserve"> for our regulatory review</w:t>
      </w:r>
      <w:r w:rsidR="00E347F7">
        <w:t xml:space="preserve"> and master plan</w:t>
      </w:r>
      <w:r>
        <w:t xml:space="preserve"> work here at the </w:t>
      </w:r>
      <w:r w:rsidR="00FA217D" w:rsidRPr="00FF143B">
        <w:t>Planning Department</w:t>
      </w:r>
      <w:r w:rsidRPr="00FF143B">
        <w:t xml:space="preserve">. </w:t>
      </w:r>
    </w:p>
    <w:p w14:paraId="4D0DE417" w14:textId="5F332478" w:rsidR="004009AB" w:rsidRPr="00671785" w:rsidRDefault="00970AF9" w:rsidP="004009AB">
      <w:pPr>
        <w:rPr>
          <w:b/>
          <w:bCs/>
          <w:strike/>
        </w:rPr>
      </w:pPr>
      <w:r w:rsidRPr="00671785">
        <w:rPr>
          <w:b/>
          <w:bCs/>
          <w:highlight w:val="yellow"/>
        </w:rPr>
        <w:t>SLIDE #2 MB</w:t>
      </w:r>
    </w:p>
    <w:p w14:paraId="28F42F2F" w14:textId="7CF84378" w:rsidR="004009AB" w:rsidRPr="00FF143B" w:rsidRDefault="004009AB" w:rsidP="004009AB">
      <w:r w:rsidRPr="00FF143B">
        <w:t>This slide shows the process for</w:t>
      </w:r>
      <w:r w:rsidR="00D92715" w:rsidRPr="00FF143B">
        <w:t xml:space="preserve"> 1. Finding a Project and 2.</w:t>
      </w:r>
      <w:r w:rsidRPr="00FF143B">
        <w:t xml:space="preserve"> Sharing</w:t>
      </w:r>
      <w:r w:rsidR="00D92715" w:rsidRPr="00FF143B">
        <w:t xml:space="preserve"> Project Info by Geography or Development Type</w:t>
      </w:r>
      <w:r w:rsidRPr="00FF143B">
        <w:t xml:space="preserve">  </w:t>
      </w:r>
    </w:p>
    <w:p w14:paraId="3AC2D5F9" w14:textId="70C0C092" w:rsidR="004009AB" w:rsidRPr="00FF143B" w:rsidRDefault="004009AB" w:rsidP="004009AB">
      <w:r w:rsidRPr="00FF143B">
        <w:t>As you</w:t>
      </w:r>
      <w:r w:rsidR="00970AF9" w:rsidRPr="00FF143B">
        <w:t xml:space="preserve"> can imagine</w:t>
      </w:r>
      <w:r w:rsidR="00671785" w:rsidRPr="00FF143B">
        <w:t xml:space="preserve">, </w:t>
      </w:r>
      <w:r w:rsidRPr="00FF143B">
        <w:t>there is an enormous amount of detailed information</w:t>
      </w:r>
      <w:r w:rsidR="00802AC2" w:rsidRPr="00FF143B">
        <w:t xml:space="preserve"> that is</w:t>
      </w:r>
      <w:r w:rsidR="00671785" w:rsidRPr="00FF143B">
        <w:t xml:space="preserve"> catalogued</w:t>
      </w:r>
      <w:r w:rsidR="00802AC2" w:rsidRPr="00FF143B">
        <w:t xml:space="preserve"> and available </w:t>
      </w:r>
      <w:r w:rsidRPr="00FF143B">
        <w:t xml:space="preserve"> for a given project</w:t>
      </w:r>
      <w:r w:rsidR="00970AF9" w:rsidRPr="00FF143B">
        <w:t xml:space="preserve"> which you will see on the next slide</w:t>
      </w:r>
      <w:r w:rsidRPr="00FF143B">
        <w:t>:</w:t>
      </w:r>
    </w:p>
    <w:p w14:paraId="5F977843" w14:textId="6A2934DA" w:rsidR="004009AB" w:rsidRDefault="004009AB" w:rsidP="004009AB">
      <w:pPr>
        <w:pStyle w:val="ListParagraph"/>
        <w:numPr>
          <w:ilvl w:val="0"/>
          <w:numId w:val="3"/>
        </w:numPr>
      </w:pPr>
      <w:r>
        <w:t xml:space="preserve">Multiple types </w:t>
      </w:r>
      <w:r w:rsidR="00671785">
        <w:t xml:space="preserve">(4 types) </w:t>
      </w:r>
      <w:r>
        <w:t xml:space="preserve">of regulatory applications (site, prelim, sketch , </w:t>
      </w:r>
      <w:r w:rsidR="007D2836">
        <w:t>FCP</w:t>
      </w:r>
      <w:r>
        <w:t>)</w:t>
      </w:r>
    </w:p>
    <w:p w14:paraId="50ED9521" w14:textId="24B9934E" w:rsidR="004009AB" w:rsidRDefault="004009AB" w:rsidP="004009AB">
      <w:pPr>
        <w:pStyle w:val="ListParagraph"/>
        <w:numPr>
          <w:ilvl w:val="0"/>
          <w:numId w:val="3"/>
        </w:numPr>
      </w:pPr>
      <w:r>
        <w:t>Multiple ways to retrieve info:   DAIC</w:t>
      </w:r>
      <w:r w:rsidRPr="007D2836">
        <w:rPr>
          <w:highlight w:val="yellow"/>
        </w:rPr>
        <w:t xml:space="preserve">, </w:t>
      </w:r>
      <w:r w:rsidR="00F55E29" w:rsidRPr="007D2836">
        <w:rPr>
          <w:highlight w:val="yellow"/>
        </w:rPr>
        <w:t xml:space="preserve">EMCEE </w:t>
      </w:r>
      <w:r w:rsidRPr="007D2836">
        <w:rPr>
          <w:highlight w:val="yellow"/>
        </w:rPr>
        <w:t>Atlas</w:t>
      </w:r>
    </w:p>
    <w:p w14:paraId="7E54CC3B" w14:textId="434E5ECB" w:rsidR="00970AF9" w:rsidRPr="00FF143B" w:rsidRDefault="00970AF9" w:rsidP="00970AF9">
      <w:r w:rsidRPr="00FF143B">
        <w:t>T</w:t>
      </w:r>
      <w:r w:rsidR="00E347F7" w:rsidRPr="00FF143B">
        <w:t>ypically</w:t>
      </w:r>
      <w:r w:rsidR="00671785" w:rsidRPr="00FF143B">
        <w:t>,</w:t>
      </w:r>
      <w:r w:rsidR="00E347F7" w:rsidRPr="00FF143B">
        <w:t xml:space="preserve"> this</w:t>
      </w:r>
      <w:r w:rsidRPr="00FF143B">
        <w:t xml:space="preserve"> entails a multitude of “look-ups” to isolate the pertinent 2D image!</w:t>
      </w:r>
    </w:p>
    <w:p w14:paraId="32E2C095" w14:textId="4A900271" w:rsidR="004009AB" w:rsidRDefault="00E347F7" w:rsidP="00F55E29">
      <w:r>
        <w:rPr>
          <w:b/>
          <w:bCs/>
        </w:rPr>
        <w:t>What we need is a u</w:t>
      </w:r>
      <w:r w:rsidR="004009AB">
        <w:t>nified web page to coalesce summaries of multiple approvals in</w:t>
      </w:r>
      <w:r w:rsidR="00D06C0A">
        <w:t>to</w:t>
      </w:r>
      <w:r w:rsidR="004009AB">
        <w:t xml:space="preserve"> </w:t>
      </w:r>
      <w:r w:rsidR="004009AB" w:rsidRPr="00F55E29">
        <w:rPr>
          <w:b/>
          <w:bCs/>
        </w:rPr>
        <w:t>one view</w:t>
      </w:r>
    </w:p>
    <w:p w14:paraId="70E946DF" w14:textId="24077F95" w:rsidR="00E347F7" w:rsidRDefault="004009AB" w:rsidP="004009AB">
      <w:r>
        <w:t>And we will show you how URBAN meets those needs for us as professionals and our constituents.</w:t>
      </w:r>
    </w:p>
    <w:p w14:paraId="589C29D1" w14:textId="63B67FCC" w:rsidR="003274E4" w:rsidRPr="00802AC2" w:rsidRDefault="00E347F7" w:rsidP="00E347F7">
      <w:pPr>
        <w:rPr>
          <w:b/>
          <w:bCs/>
        </w:rPr>
      </w:pPr>
      <w:r w:rsidRPr="00671785">
        <w:rPr>
          <w:b/>
          <w:bCs/>
          <w:highlight w:val="yellow"/>
        </w:rPr>
        <w:t>SLIDE #3 MB</w:t>
      </w:r>
    </w:p>
    <w:p w14:paraId="21547992" w14:textId="54BD9AF8" w:rsidR="003274E4" w:rsidRPr="00FF143B" w:rsidRDefault="003274E4" w:rsidP="00802AC2">
      <w:pPr>
        <w:numPr>
          <w:ilvl w:val="2"/>
          <w:numId w:val="5"/>
        </w:numPr>
        <w:spacing w:after="0" w:line="240" w:lineRule="auto"/>
        <w:ind w:left="720"/>
        <w:contextualSpacing/>
      </w:pPr>
      <w:r w:rsidRPr="00FF143B">
        <w:t xml:space="preserve">The challenge is for the public and constituents to parse many drawings and </w:t>
      </w:r>
      <w:r w:rsidRPr="00FF143B">
        <w:rPr>
          <w:b/>
          <w:bCs/>
        </w:rPr>
        <w:t>quickly visualize</w:t>
      </w:r>
      <w:r w:rsidRPr="00FF143B">
        <w:t xml:space="preserve"> what </w:t>
      </w:r>
      <w:r w:rsidR="00343E7F" w:rsidRPr="00FF143B">
        <w:t xml:space="preserve">a proposed </w:t>
      </w:r>
      <w:r w:rsidRPr="00FF143B">
        <w:t>building will look like.</w:t>
      </w:r>
    </w:p>
    <w:p w14:paraId="08EEF88F" w14:textId="77777777" w:rsidR="00802AC2" w:rsidRPr="00FF143B" w:rsidRDefault="00802AC2" w:rsidP="00802AC2">
      <w:pPr>
        <w:spacing w:after="0" w:line="240" w:lineRule="auto"/>
        <w:ind w:left="720"/>
        <w:contextualSpacing/>
        <w:rPr>
          <w:sz w:val="16"/>
          <w:szCs w:val="16"/>
        </w:rPr>
      </w:pPr>
    </w:p>
    <w:p w14:paraId="7FB1FBC1" w14:textId="24CAD46D" w:rsidR="003274E4" w:rsidRPr="00FF143B" w:rsidRDefault="003274E4" w:rsidP="00802AC2">
      <w:pPr>
        <w:pStyle w:val="ListParagraph"/>
        <w:numPr>
          <w:ilvl w:val="2"/>
          <w:numId w:val="5"/>
        </w:numPr>
        <w:spacing w:line="240" w:lineRule="auto"/>
        <w:ind w:left="720"/>
      </w:pPr>
      <w:r w:rsidRPr="00FF143B">
        <w:t xml:space="preserve">Our implementation of Urban provides a solution for this challenge, while </w:t>
      </w:r>
      <w:r w:rsidR="00802AC2" w:rsidRPr="00FF143B">
        <w:t xml:space="preserve">offering a medium of </w:t>
      </w:r>
      <w:r w:rsidR="00343E7F" w:rsidRPr="00FF143B">
        <w:t xml:space="preserve"> </w:t>
      </w:r>
      <w:r w:rsidRPr="00FF143B">
        <w:t>transparency</w:t>
      </w:r>
      <w:r w:rsidR="00343E7F" w:rsidRPr="00FF143B">
        <w:t xml:space="preserve">, </w:t>
      </w:r>
      <w:r w:rsidRPr="00FF143B">
        <w:t>clarity</w:t>
      </w:r>
      <w:r w:rsidR="00343E7F" w:rsidRPr="00FF143B">
        <w:t xml:space="preserve"> and context</w:t>
      </w:r>
      <w:r w:rsidR="00802AC2" w:rsidRPr="00FF143B">
        <w:t xml:space="preserve"> – these are essential for working in the public sector.</w:t>
      </w:r>
    </w:p>
    <w:p w14:paraId="3DC963C0" w14:textId="7C9C3EE3" w:rsidR="00E347F7" w:rsidRDefault="00E347F7" w:rsidP="00E347F7">
      <w:r>
        <w:t>Here is a view of ALL types of different information – drawings and documents for one particular project as an example. The Battery Lane Project:</w:t>
      </w:r>
    </w:p>
    <w:p w14:paraId="7204A3B3" w14:textId="77777777" w:rsidR="00E347F7" w:rsidRDefault="00E347F7" w:rsidP="00E347F7">
      <w:pPr>
        <w:pStyle w:val="ListParagraph"/>
        <w:numPr>
          <w:ilvl w:val="0"/>
          <w:numId w:val="5"/>
        </w:numPr>
        <w:spacing w:line="360" w:lineRule="auto"/>
      </w:pPr>
      <w:r>
        <w:t>Four tiers of regulatory review:  Sketch, Site, Preliminary and Forest Conservation.</w:t>
      </w:r>
    </w:p>
    <w:p w14:paraId="3708F9E5" w14:textId="215D1474" w:rsidR="00E347F7" w:rsidRDefault="00E347F7" w:rsidP="00802AC2">
      <w:pPr>
        <w:pStyle w:val="ListParagraph"/>
        <w:numPr>
          <w:ilvl w:val="0"/>
          <w:numId w:val="5"/>
        </w:numPr>
        <w:spacing w:line="240" w:lineRule="auto"/>
      </w:pPr>
      <w:r>
        <w:t>There are 125 drawings – challenging to pick “the one or two” that best show an overall view of the project for the site features and building form.</w:t>
      </w:r>
    </w:p>
    <w:p w14:paraId="0AE657D2" w14:textId="77777777" w:rsidR="00621169" w:rsidRPr="00621169" w:rsidRDefault="00621169" w:rsidP="00621169">
      <w:pPr>
        <w:pStyle w:val="ListParagraph"/>
        <w:spacing w:line="240" w:lineRule="auto"/>
        <w:rPr>
          <w:sz w:val="16"/>
          <w:szCs w:val="16"/>
        </w:rPr>
      </w:pPr>
    </w:p>
    <w:p w14:paraId="268D127E" w14:textId="4EB62A28" w:rsidR="003274E4" w:rsidRDefault="00E347F7" w:rsidP="00883B7B">
      <w:pPr>
        <w:pStyle w:val="ListParagraph"/>
        <w:numPr>
          <w:ilvl w:val="0"/>
          <w:numId w:val="5"/>
        </w:numPr>
        <w:spacing w:line="360" w:lineRule="auto"/>
      </w:pPr>
      <w:r>
        <w:t>Again, note the 2D b/w site plan drawing</w:t>
      </w:r>
      <w:r w:rsidR="00621169">
        <w:t xml:space="preserve">  = the “one” to pick from 125 choices!</w:t>
      </w:r>
    </w:p>
    <w:p w14:paraId="5B4EF43A" w14:textId="3A52A180" w:rsidR="00FA217D" w:rsidRDefault="00D06C0A" w:rsidP="00FA217D">
      <w:r>
        <w:t>We needed something that would provide a usable tool for the general community and our wide range of stakeholders, from developers to our civic representatives to quickly visualize the proposed developments within their context.  And that is where Urban comes in.</w:t>
      </w:r>
    </w:p>
    <w:p w14:paraId="3D7C0EC2" w14:textId="77777777" w:rsidR="00FA217D" w:rsidRPr="00AB429A" w:rsidRDefault="00FA217D" w:rsidP="00FA217D">
      <w:pPr>
        <w:spacing w:line="360" w:lineRule="auto"/>
      </w:pPr>
    </w:p>
    <w:p w14:paraId="11D5ACE6" w14:textId="5416CE31" w:rsidR="00970AF9" w:rsidRPr="00621169" w:rsidRDefault="00970AF9" w:rsidP="004009AB">
      <w:r w:rsidRPr="00976B4E">
        <w:rPr>
          <w:b/>
          <w:bCs/>
          <w:highlight w:val="yellow"/>
        </w:rPr>
        <w:lastRenderedPageBreak/>
        <w:t>SLIDE #4 MB</w:t>
      </w:r>
      <w:r w:rsidR="00686C43" w:rsidRPr="00976B4E">
        <w:rPr>
          <w:b/>
          <w:bCs/>
          <w:highlight w:val="yellow"/>
        </w:rPr>
        <w:t xml:space="preserve"> and JM</w:t>
      </w:r>
    </w:p>
    <w:p w14:paraId="1097AC7A" w14:textId="280A5385" w:rsidR="00970AF9" w:rsidRDefault="00970AF9" w:rsidP="004009AB">
      <w:r>
        <w:t xml:space="preserve">This slide shows </w:t>
      </w:r>
      <w:r w:rsidR="00343E7F">
        <w:t>the steps</w:t>
      </w:r>
      <w:r>
        <w:t xml:space="preserve"> in transforming from 2D </w:t>
      </w:r>
      <w:r w:rsidR="00D06C0A">
        <w:t>plans and drawing to 3D Urban</w:t>
      </w:r>
      <w:r>
        <w:t>, that is, going from a locational map, identified parcel or tract, to the placement of the 3D overlay lot design and, finally to imaging of the future development in 3D.</w:t>
      </w:r>
    </w:p>
    <w:p w14:paraId="38DF9BA6" w14:textId="09F10E89" w:rsidR="004B195D" w:rsidRDefault="00F55E29" w:rsidP="004009AB">
      <w:r w:rsidRPr="00805842">
        <w:rPr>
          <w:b/>
          <w:bCs/>
          <w:color w:val="FF0000"/>
        </w:rPr>
        <w:t>Now, here is Jay</w:t>
      </w:r>
      <w:r>
        <w:t>.</w:t>
      </w:r>
    </w:p>
    <w:p w14:paraId="584BBE44" w14:textId="7599B8A8" w:rsidR="00DA3035" w:rsidRDefault="00DA3035" w:rsidP="00DA3035">
      <w:r>
        <w:t>Thank you</w:t>
      </w:r>
      <w:r w:rsidR="00621169">
        <w:t>,</w:t>
      </w:r>
      <w:r>
        <w:t xml:space="preserve"> Marybeth.  Now that Maribeth explained the overall "why" we are trying to improve our workflows by moving towards Urban, I want to go over the "how" we are trying to accomplish this transition.  </w:t>
      </w:r>
    </w:p>
    <w:p w14:paraId="7454173F" w14:textId="2AA1D69B" w:rsidR="004B195D" w:rsidRDefault="00DA3035" w:rsidP="00DA3035">
      <w:r>
        <w:t xml:space="preserve">The </w:t>
      </w:r>
      <w:r w:rsidR="00FF143B">
        <w:t>goal is</w:t>
      </w:r>
      <w:r>
        <w:t xml:space="preserve"> to bring these projects to life, to take them from many various</w:t>
      </w:r>
      <w:r w:rsidR="00FF143B">
        <w:t xml:space="preserve"> compiled</w:t>
      </w:r>
      <w:r>
        <w:t xml:space="preserve"> 2D files and documents to 3D.  The first step in this process is to georeference site plans.  Once we have accomplished that, we create various contextual layers, such as building footprints, property lines, zoning parameters and </w:t>
      </w:r>
      <w:r w:rsidR="008242F3">
        <w:t>proposed trees</w:t>
      </w:r>
      <w:r>
        <w:t xml:space="preserve"> for the scenario.  Then, based on the </w:t>
      </w:r>
      <w:r w:rsidR="008242F3">
        <w:t>parameters</w:t>
      </w:r>
      <w:r>
        <w:t xml:space="preserve"> found in the various documents, the building models are created.  Once the models have been created, our goal is to share these projects to the public in a simplified and </w:t>
      </w:r>
      <w:r w:rsidRPr="00FF143B">
        <w:t>visually appealing manner.</w:t>
      </w:r>
    </w:p>
    <w:p w14:paraId="4C5B23B2" w14:textId="4165B419" w:rsidR="00DA3035" w:rsidRPr="00976B4E" w:rsidRDefault="004B195D" w:rsidP="00DA3035">
      <w:pPr>
        <w:rPr>
          <w:highlight w:val="yellow"/>
        </w:rPr>
      </w:pPr>
      <w:r w:rsidRPr="00976B4E">
        <w:rPr>
          <w:b/>
          <w:bCs/>
          <w:highlight w:val="yellow"/>
        </w:rPr>
        <w:t>SLIDE #</w:t>
      </w:r>
      <w:r w:rsidR="00343E7F" w:rsidRPr="00976B4E">
        <w:rPr>
          <w:b/>
          <w:bCs/>
          <w:highlight w:val="yellow"/>
        </w:rPr>
        <w:t>5</w:t>
      </w:r>
      <w:r w:rsidRPr="00976B4E">
        <w:rPr>
          <w:b/>
          <w:bCs/>
          <w:highlight w:val="yellow"/>
        </w:rPr>
        <w:t xml:space="preserve"> – VIDEO</w:t>
      </w:r>
      <w:r w:rsidR="00686C43" w:rsidRPr="00976B4E">
        <w:rPr>
          <w:b/>
          <w:bCs/>
          <w:highlight w:val="yellow"/>
        </w:rPr>
        <w:t xml:space="preserve"> Preston Place JM</w:t>
      </w:r>
    </w:p>
    <w:p w14:paraId="60AEFFEC" w14:textId="1CDBEF36" w:rsidR="001139C0" w:rsidRDefault="00DA3035" w:rsidP="00DA3035">
      <w:r>
        <w:t>So what does going from 2D to 3D</w:t>
      </w:r>
      <w:r w:rsidR="001139C0">
        <w:t xml:space="preserve"> actually</w:t>
      </w:r>
      <w:r>
        <w:t xml:space="preserve"> look like in Urba</w:t>
      </w:r>
      <w:r w:rsidR="004B195D">
        <w:t>n?</w:t>
      </w:r>
      <w:r>
        <w:t xml:space="preserve">  </w:t>
      </w:r>
      <w:r w:rsidR="00D06C0A">
        <w:t xml:space="preserve">First, </w:t>
      </w:r>
      <w:r>
        <w:t xml:space="preserve">we add contextual layers like </w:t>
      </w:r>
      <w:r w:rsidR="00BF42FE">
        <w:t xml:space="preserve">our </w:t>
      </w:r>
      <w:r>
        <w:t>zoning</w:t>
      </w:r>
      <w:r w:rsidR="00BF42FE">
        <w:t xml:space="preserve"> layer</w:t>
      </w:r>
      <w:r>
        <w:t xml:space="preserve">, </w:t>
      </w:r>
      <w:r w:rsidR="008242F3">
        <w:t>various</w:t>
      </w:r>
      <w:r>
        <w:t xml:space="preserve"> site plan</w:t>
      </w:r>
      <w:r w:rsidR="008242F3">
        <w:t>s</w:t>
      </w:r>
      <w:r>
        <w:t xml:space="preserve"> and existing buildings to our project site.  </w:t>
      </w:r>
    </w:p>
    <w:p w14:paraId="6633E6B6" w14:textId="4C778446" w:rsidR="001139C0" w:rsidRPr="00976B4E" w:rsidRDefault="001139C0" w:rsidP="00CF4384">
      <w:pPr>
        <w:ind w:firstLine="720"/>
        <w:rPr>
          <w:b/>
          <w:bCs/>
          <w:color w:val="00B050"/>
        </w:rPr>
      </w:pPr>
      <w:r w:rsidRPr="00976B4E">
        <w:rPr>
          <w:b/>
          <w:bCs/>
          <w:color w:val="00B050"/>
        </w:rPr>
        <w:t>(wait until Scenario 3</w:t>
      </w:r>
      <w:r w:rsidR="00BF42FE" w:rsidRPr="00976B4E">
        <w:rPr>
          <w:b/>
          <w:bCs/>
          <w:color w:val="00B050"/>
        </w:rPr>
        <w:t xml:space="preserve"> is pressed</w:t>
      </w:r>
      <w:r w:rsidRPr="00976B4E">
        <w:rPr>
          <w:b/>
          <w:bCs/>
          <w:color w:val="00B050"/>
        </w:rPr>
        <w:t>)</w:t>
      </w:r>
    </w:p>
    <w:p w14:paraId="1BDA48E7" w14:textId="77777777" w:rsidR="001139C0" w:rsidRDefault="00DA3035" w:rsidP="00DA3035">
      <w:r>
        <w:t>Next</w:t>
      </w:r>
      <w:r w:rsidR="008242F3">
        <w:t>,</w:t>
      </w:r>
      <w:r>
        <w:t xml:space="preserve"> we develop the building models based on the specifics of the site plan, which can be found on site maps</w:t>
      </w:r>
      <w:r w:rsidR="008242F3">
        <w:t>,</w:t>
      </w:r>
      <w:r>
        <w:t xml:space="preserve"> but also by sifting through various documents.  </w:t>
      </w:r>
      <w:r w:rsidR="001139C0">
        <w:tab/>
      </w:r>
      <w:r w:rsidR="001139C0">
        <w:tab/>
      </w:r>
    </w:p>
    <w:p w14:paraId="6139038C" w14:textId="0E5FA025" w:rsidR="001139C0" w:rsidRPr="00976B4E" w:rsidRDefault="001139C0" w:rsidP="00CF4384">
      <w:pPr>
        <w:ind w:firstLine="720"/>
        <w:rPr>
          <w:b/>
          <w:bCs/>
          <w:color w:val="00B050"/>
        </w:rPr>
      </w:pPr>
      <w:r w:rsidRPr="00976B4E">
        <w:rPr>
          <w:b/>
          <w:bCs/>
          <w:color w:val="00B050"/>
        </w:rPr>
        <w:t xml:space="preserve">(wait until right window is </w:t>
      </w:r>
      <w:r w:rsidR="00BF42FE" w:rsidRPr="00976B4E">
        <w:rPr>
          <w:b/>
          <w:bCs/>
          <w:color w:val="00B050"/>
        </w:rPr>
        <w:t>pressed</w:t>
      </w:r>
      <w:r w:rsidRPr="00976B4E">
        <w:rPr>
          <w:b/>
          <w:bCs/>
          <w:color w:val="00B050"/>
        </w:rPr>
        <w:t>)</w:t>
      </w:r>
      <w:r w:rsidRPr="00976B4E">
        <w:rPr>
          <w:b/>
          <w:bCs/>
          <w:color w:val="00B050"/>
        </w:rPr>
        <w:tab/>
      </w:r>
    </w:p>
    <w:p w14:paraId="32B66DA7" w14:textId="43F45651" w:rsidR="00DA3035" w:rsidRDefault="00DA3035" w:rsidP="00DA3035">
      <w:r>
        <w:t>After creating the models, not only can one visualize important parameters such as building types and square footages, but urban also calculates FAR's (floor area ratios) and</w:t>
      </w:r>
      <w:r w:rsidR="00621169">
        <w:t xml:space="preserve"> </w:t>
      </w:r>
      <w:r>
        <w:t>the building co</w:t>
      </w:r>
      <w:r w:rsidR="00621169">
        <w:t>nformance</w:t>
      </w:r>
      <w:r>
        <w:t xml:space="preserve"> </w:t>
      </w:r>
      <w:r w:rsidRPr="00805842">
        <w:t>with existing zoning rules</w:t>
      </w:r>
      <w:r w:rsidR="00621169">
        <w:t xml:space="preserve"> </w:t>
      </w:r>
      <w:r w:rsidR="00621169" w:rsidRPr="00621169">
        <w:rPr>
          <w:b/>
          <w:bCs/>
          <w:color w:val="00B050"/>
        </w:rPr>
        <w:t>such as height limits, ground coverage, open space, setbacks.</w:t>
      </w:r>
      <w:r w:rsidR="00621169">
        <w:t xml:space="preserve"> </w:t>
      </w:r>
    </w:p>
    <w:p w14:paraId="37B0580B" w14:textId="09047995" w:rsidR="00805842" w:rsidRPr="00976B4E" w:rsidRDefault="00343E7F" w:rsidP="00DA3035">
      <w:pPr>
        <w:rPr>
          <w:b/>
          <w:bCs/>
          <w:highlight w:val="yellow"/>
        </w:rPr>
      </w:pPr>
      <w:r w:rsidRPr="00976B4E">
        <w:rPr>
          <w:b/>
          <w:bCs/>
          <w:highlight w:val="yellow"/>
        </w:rPr>
        <w:t>SLIDE 6</w:t>
      </w:r>
      <w:r w:rsidR="00AA4FFB" w:rsidRPr="00976B4E">
        <w:rPr>
          <w:b/>
          <w:bCs/>
          <w:highlight w:val="yellow"/>
        </w:rPr>
        <w:t xml:space="preserve"> VIDEO</w:t>
      </w:r>
      <w:r w:rsidR="00686C43" w:rsidRPr="00976B4E">
        <w:rPr>
          <w:b/>
          <w:bCs/>
          <w:highlight w:val="yellow"/>
        </w:rPr>
        <w:t xml:space="preserve"> GHOST and Shadow/Aerial Battery Lane JM</w:t>
      </w:r>
    </w:p>
    <w:p w14:paraId="5C40FB44" w14:textId="77777777" w:rsidR="00D06C0A" w:rsidRPr="00D06C0A" w:rsidRDefault="00343E7F" w:rsidP="00DA3035">
      <w:r w:rsidRPr="00D06C0A">
        <w:t xml:space="preserve">Once we have created the basic framework for </w:t>
      </w:r>
      <w:r w:rsidR="00AA4FFB" w:rsidRPr="00D06C0A">
        <w:t>an individual</w:t>
      </w:r>
      <w:r w:rsidRPr="00D06C0A">
        <w:t xml:space="preserve"> model we can </w:t>
      </w:r>
      <w:r w:rsidR="00AA4FFB" w:rsidRPr="00D06C0A">
        <w:t xml:space="preserve">visualize multiple models at the same time.  </w:t>
      </w:r>
    </w:p>
    <w:p w14:paraId="7FE757DE" w14:textId="77DC5F4D" w:rsidR="00343E7F" w:rsidRPr="00D06C0A" w:rsidRDefault="00AA4FFB" w:rsidP="00DA3035">
      <w:r w:rsidRPr="00D06C0A">
        <w:t>This helps show the relationship between space and massing and the overall context that is created by adjoining developments.</w:t>
      </w:r>
    </w:p>
    <w:p w14:paraId="504C5030" w14:textId="77777777" w:rsidR="00D06C0A" w:rsidRPr="00976B4E" w:rsidRDefault="00D06C0A" w:rsidP="00D06C0A">
      <w:pPr>
        <w:ind w:firstLine="720"/>
        <w:rPr>
          <w:b/>
          <w:bCs/>
          <w:color w:val="00B050"/>
        </w:rPr>
      </w:pPr>
      <w:r w:rsidRPr="00976B4E">
        <w:rPr>
          <w:b/>
          <w:bCs/>
          <w:color w:val="00B050"/>
        </w:rPr>
        <w:t>(wait until shadow button is pressed)</w:t>
      </w:r>
    </w:p>
    <w:p w14:paraId="1AAD12E3" w14:textId="77777777" w:rsidR="00D06C0A" w:rsidRDefault="00D06C0A" w:rsidP="00D06C0A">
      <w:r>
        <w:t xml:space="preserve">They will be able to do comparative shadow analysis, </w:t>
      </w:r>
    </w:p>
    <w:p w14:paraId="7CBA52F2" w14:textId="77777777" w:rsidR="00D06C0A" w:rsidRPr="00976B4E" w:rsidRDefault="00D06C0A" w:rsidP="00D06C0A">
      <w:pPr>
        <w:ind w:firstLine="720"/>
        <w:rPr>
          <w:b/>
          <w:bCs/>
          <w:color w:val="00B050"/>
        </w:rPr>
      </w:pPr>
      <w:r w:rsidRPr="00976B4E">
        <w:rPr>
          <w:b/>
          <w:bCs/>
          <w:color w:val="00B050"/>
        </w:rPr>
        <w:t>(wait until the aerial button is pressed)</w:t>
      </w:r>
    </w:p>
    <w:p w14:paraId="130D0EDE" w14:textId="77777777" w:rsidR="00D06C0A" w:rsidRDefault="00D06C0A" w:rsidP="00D06C0A">
      <w:r>
        <w:t xml:space="preserve">see the context of the model to its physical environment by using aerials, </w:t>
      </w:r>
    </w:p>
    <w:p w14:paraId="77002559" w14:textId="77777777" w:rsidR="00D06C0A" w:rsidRPr="00976B4E" w:rsidRDefault="00D06C0A" w:rsidP="00D06C0A">
      <w:pPr>
        <w:ind w:firstLine="720"/>
        <w:rPr>
          <w:b/>
          <w:bCs/>
          <w:color w:val="00B050"/>
        </w:rPr>
      </w:pPr>
      <w:r w:rsidRPr="00976B4E">
        <w:rPr>
          <w:b/>
          <w:bCs/>
          <w:color w:val="00B050"/>
        </w:rPr>
        <w:t>(wait until the comment button is pressed)</w:t>
      </w:r>
    </w:p>
    <w:p w14:paraId="5BA5CB34" w14:textId="77777777" w:rsidR="00D06C0A" w:rsidRDefault="00D06C0A" w:rsidP="00D06C0A">
      <w:r>
        <w:t xml:space="preserve">and even have the ability to comment, if one choses to.  </w:t>
      </w:r>
    </w:p>
    <w:p w14:paraId="68F14C3E" w14:textId="556E45BF" w:rsidR="00DA3035" w:rsidRDefault="004B195D" w:rsidP="00DA3035">
      <w:r>
        <w:rPr>
          <w:b/>
          <w:bCs/>
          <w:highlight w:val="yellow"/>
        </w:rPr>
        <w:lastRenderedPageBreak/>
        <w:t xml:space="preserve">SLIDE #7 </w:t>
      </w:r>
      <w:r w:rsidR="00D01A62">
        <w:rPr>
          <w:b/>
          <w:bCs/>
          <w:highlight w:val="yellow"/>
        </w:rPr>
        <w:t>Urban</w:t>
      </w:r>
      <w:r w:rsidR="00686C43">
        <w:rPr>
          <w:b/>
          <w:bCs/>
          <w:highlight w:val="yellow"/>
        </w:rPr>
        <w:t xml:space="preserve"> HUB Page</w:t>
      </w:r>
      <w:r>
        <w:rPr>
          <w:b/>
          <w:bCs/>
          <w:highlight w:val="yellow"/>
        </w:rPr>
        <w:t>–</w:t>
      </w:r>
      <w:r w:rsidRPr="004B195D">
        <w:rPr>
          <w:b/>
          <w:bCs/>
          <w:highlight w:val="yellow"/>
        </w:rPr>
        <w:t xml:space="preserve"> JM</w:t>
      </w:r>
    </w:p>
    <w:p w14:paraId="0C06D6B2" w14:textId="4FFD6A5D" w:rsidR="00DA3035" w:rsidRDefault="00AA4FFB" w:rsidP="00DA3035">
      <w:r>
        <w:t>Now that we have created the</w:t>
      </w:r>
      <w:r w:rsidR="00DA3035">
        <w:t xml:space="preserve"> content, we are currently working on the ability to share this content with the public.  We are using ArcGIS HUB, which is a community engagement software that organizes people, data, and tools.  The plan is to </w:t>
      </w:r>
      <w:r w:rsidR="00F1771D">
        <w:t>offer</w:t>
      </w:r>
      <w:r w:rsidR="00DA3035">
        <w:t xml:space="preserve"> 3 ways to get to our content.  One would be through a 2D webmap showing current project</w:t>
      </w:r>
      <w:r w:rsidR="00F1771D">
        <w:t xml:space="preserve"> locations</w:t>
      </w:r>
      <w:r w:rsidR="00DA3035">
        <w:t xml:space="preserve"> where you would click on a point that </w:t>
      </w:r>
      <w:r w:rsidR="00F1771D">
        <w:t>links</w:t>
      </w:r>
      <w:r w:rsidR="00DA3035">
        <w:t xml:space="preserve"> you to our individual project summary cards and model.  This gives the public an </w:t>
      </w:r>
      <w:r w:rsidR="008242F3">
        <w:t>easy-to-read, cliff notes type</w:t>
      </w:r>
      <w:r w:rsidR="00DA3035">
        <w:t xml:space="preserve"> summary of the project</w:t>
      </w:r>
      <w:r w:rsidR="008242F3">
        <w:t>,</w:t>
      </w:r>
      <w:r w:rsidR="00DA3035">
        <w:t xml:space="preserve"> and an ability to move </w:t>
      </w:r>
      <w:r w:rsidR="00DA3035" w:rsidRPr="000A06AE">
        <w:t>around the 3D model.</w:t>
      </w:r>
    </w:p>
    <w:p w14:paraId="529A5987" w14:textId="62FB5834" w:rsidR="00DA3035" w:rsidRPr="000A06AE" w:rsidRDefault="00DA3035" w:rsidP="00DA3035">
      <w:r>
        <w:t xml:space="preserve">The second way to access our </w:t>
      </w:r>
      <w:r w:rsidR="0053031E">
        <w:t>project would be by project status.</w:t>
      </w:r>
      <w:r>
        <w:t xml:space="preserve">  By going through one of the buttons on the main page, a project pick list comes up.  By clicking on one of those, the individual project and summary card is accessed.  The final way to access our projects will be through our existing Development Application </w:t>
      </w:r>
      <w:r w:rsidR="00ED6710">
        <w:t>Information Center web</w:t>
      </w:r>
      <w:r>
        <w:t xml:space="preserve">site, where we </w:t>
      </w:r>
      <w:r w:rsidR="00F1771D">
        <w:t>will place</w:t>
      </w:r>
      <w:r>
        <w:t xml:space="preserve"> link</w:t>
      </w:r>
      <w:r w:rsidR="00F1771D">
        <w:t>s</w:t>
      </w:r>
      <w:r>
        <w:t xml:space="preserve"> to the existing</w:t>
      </w:r>
      <w:r w:rsidRPr="000A06AE">
        <w:t xml:space="preserve"> urban project pages.</w:t>
      </w:r>
    </w:p>
    <w:p w14:paraId="5F73BF45" w14:textId="7B81A58B" w:rsidR="00D06C0A" w:rsidRDefault="00D06C0A" w:rsidP="00DA3035">
      <w:pPr>
        <w:rPr>
          <w:b/>
          <w:bCs/>
          <w:color w:val="FF0000"/>
        </w:rPr>
      </w:pPr>
      <w:r w:rsidRPr="000A06AE">
        <w:t>In addition to accessing</w:t>
      </w:r>
      <w:r w:rsidR="00822EE0" w:rsidRPr="000A06AE">
        <w:t xml:space="preserve"> our regulatory</w:t>
      </w:r>
      <w:r w:rsidRPr="000A06AE">
        <w:t xml:space="preserve"> Urban models through our Urban </w:t>
      </w:r>
      <w:r w:rsidR="00822EE0" w:rsidRPr="000A06AE">
        <w:t>HUB page, we are also starting to use HUB for our individual master plans</w:t>
      </w:r>
      <w:r w:rsidR="00822EE0">
        <w:rPr>
          <w:b/>
          <w:bCs/>
          <w:color w:val="FF0000"/>
        </w:rPr>
        <w:t xml:space="preserve">. </w:t>
      </w:r>
    </w:p>
    <w:p w14:paraId="396985FE" w14:textId="38FB14E2" w:rsidR="00FA217D" w:rsidRDefault="00FA217D" w:rsidP="00FA217D">
      <w:pPr>
        <w:rPr>
          <w:b/>
          <w:bCs/>
        </w:rPr>
      </w:pPr>
      <w:r>
        <w:rPr>
          <w:b/>
          <w:bCs/>
          <w:highlight w:val="yellow"/>
        </w:rPr>
        <w:t>SLIDE #</w:t>
      </w:r>
      <w:r>
        <w:rPr>
          <w:b/>
          <w:bCs/>
          <w:highlight w:val="yellow"/>
        </w:rPr>
        <w:t>8</w:t>
      </w:r>
      <w:r>
        <w:rPr>
          <w:b/>
          <w:bCs/>
          <w:highlight w:val="yellow"/>
        </w:rPr>
        <w:t xml:space="preserve"> </w:t>
      </w:r>
      <w:r w:rsidRPr="004B195D">
        <w:rPr>
          <w:b/>
          <w:bCs/>
          <w:highlight w:val="yellow"/>
        </w:rPr>
        <w:t xml:space="preserve">– </w:t>
      </w:r>
      <w:r w:rsidRPr="007D2836">
        <w:rPr>
          <w:b/>
          <w:bCs/>
          <w:highlight w:val="yellow"/>
        </w:rPr>
        <w:t>VIDEO M</w:t>
      </w:r>
      <w:r w:rsidR="00D01A62">
        <w:rPr>
          <w:b/>
          <w:bCs/>
          <w:highlight w:val="yellow"/>
        </w:rPr>
        <w:t xml:space="preserve">aster </w:t>
      </w:r>
      <w:r w:rsidRPr="007D2836">
        <w:rPr>
          <w:b/>
          <w:bCs/>
          <w:highlight w:val="yellow"/>
        </w:rPr>
        <w:t>P</w:t>
      </w:r>
      <w:r w:rsidR="00D01A62">
        <w:rPr>
          <w:b/>
          <w:bCs/>
          <w:highlight w:val="yellow"/>
        </w:rPr>
        <w:t>lan</w:t>
      </w:r>
      <w:r w:rsidRPr="007D2836">
        <w:rPr>
          <w:b/>
          <w:bCs/>
          <w:highlight w:val="yellow"/>
        </w:rPr>
        <w:t xml:space="preserve"> HUB Page - JM</w:t>
      </w:r>
    </w:p>
    <w:p w14:paraId="1259E75F" w14:textId="17DB1966" w:rsidR="00FA217D" w:rsidRPr="00822EE0" w:rsidRDefault="00FA217D" w:rsidP="00822EE0">
      <w:pPr>
        <w:pStyle w:val="paragraph"/>
        <w:spacing w:before="0" w:beforeAutospacing="0" w:after="0" w:afterAutospacing="0"/>
        <w:textAlignment w:val="baseline"/>
        <w:rPr>
          <w:rStyle w:val="normaltextrun"/>
          <w:rFonts w:ascii="Calibri" w:hAnsi="Calibri" w:cs="Calibri"/>
          <w:b/>
          <w:bCs/>
          <w:color w:val="00B050"/>
          <w:sz w:val="22"/>
          <w:szCs w:val="22"/>
        </w:rPr>
      </w:pPr>
      <w:r>
        <w:rPr>
          <w:rStyle w:val="eop"/>
          <w:rFonts w:ascii="Calibri" w:hAnsi="Calibri" w:cs="Calibri"/>
          <w:sz w:val="22"/>
          <w:szCs w:val="22"/>
        </w:rPr>
        <w:t> </w:t>
      </w:r>
      <w:r w:rsidR="00822EE0">
        <w:rPr>
          <w:rStyle w:val="eop"/>
          <w:rFonts w:ascii="Calibri" w:hAnsi="Calibri" w:cs="Calibri"/>
          <w:sz w:val="22"/>
          <w:szCs w:val="22"/>
        </w:rPr>
        <w:tab/>
      </w:r>
      <w:r w:rsidR="00976B4E">
        <w:rPr>
          <w:rStyle w:val="eop"/>
          <w:rFonts w:ascii="Calibri" w:hAnsi="Calibri" w:cs="Calibri"/>
          <w:sz w:val="22"/>
          <w:szCs w:val="22"/>
        </w:rPr>
        <w:t>(</w:t>
      </w:r>
      <w:r w:rsidRPr="00822EE0">
        <w:rPr>
          <w:rStyle w:val="normaltextrun"/>
          <w:rFonts w:ascii="Calibri" w:hAnsi="Calibri" w:cs="Calibri"/>
          <w:b/>
          <w:bCs/>
          <w:color w:val="00B050"/>
          <w:sz w:val="22"/>
          <w:szCs w:val="22"/>
        </w:rPr>
        <w:t>Scroll down main page</w:t>
      </w:r>
      <w:r w:rsidR="00976B4E">
        <w:rPr>
          <w:rStyle w:val="normaltextrun"/>
          <w:rFonts w:ascii="Calibri" w:hAnsi="Calibri" w:cs="Calibri"/>
          <w:b/>
          <w:bCs/>
          <w:color w:val="00B050"/>
          <w:sz w:val="22"/>
          <w:szCs w:val="22"/>
        </w:rPr>
        <w:t>)</w:t>
      </w:r>
      <w:r w:rsidRPr="00822EE0">
        <w:rPr>
          <w:rStyle w:val="normaltextrun"/>
          <w:b/>
          <w:bCs/>
          <w:sz w:val="22"/>
          <w:szCs w:val="22"/>
        </w:rPr>
        <w:t> </w:t>
      </w:r>
    </w:p>
    <w:p w14:paraId="1E0DEF12" w14:textId="77777777" w:rsidR="00FA217D" w:rsidRDefault="00FA217D" w:rsidP="00FA217D">
      <w:pPr>
        <w:pStyle w:val="paragraph"/>
        <w:spacing w:before="0" w:beforeAutospacing="0" w:after="0" w:afterAutospacing="0"/>
        <w:textAlignment w:val="baseline"/>
        <w:rPr>
          <w:rFonts w:ascii="Segoe UI" w:hAnsi="Segoe UI" w:cs="Segoe UI"/>
          <w:sz w:val="18"/>
          <w:szCs w:val="18"/>
        </w:rPr>
      </w:pPr>
      <w:r w:rsidRPr="47E80723">
        <w:rPr>
          <w:rStyle w:val="normaltextrun"/>
          <w:rFonts w:ascii="Calibri" w:hAnsi="Calibri" w:cs="Calibri"/>
          <w:sz w:val="22"/>
          <w:szCs w:val="22"/>
        </w:rPr>
        <w:t xml:space="preserve">Hubs allow us to share details about areas in the county that are in the process of redevelopment. </w:t>
      </w:r>
    </w:p>
    <w:p w14:paraId="17994AED" w14:textId="66048623" w:rsidR="00FA217D" w:rsidRDefault="00FA217D" w:rsidP="00FA217D">
      <w:pPr>
        <w:pStyle w:val="paragraph"/>
        <w:spacing w:before="0" w:beforeAutospacing="0" w:after="0" w:afterAutospacing="0"/>
        <w:textAlignment w:val="baseline"/>
        <w:rPr>
          <w:rFonts w:ascii="Segoe UI" w:hAnsi="Segoe UI" w:cs="Segoe UI"/>
          <w:sz w:val="18"/>
          <w:szCs w:val="18"/>
        </w:rPr>
      </w:pPr>
      <w:r w:rsidRPr="47E80723">
        <w:rPr>
          <w:rStyle w:val="normaltextrun"/>
          <w:rFonts w:ascii="Calibri" w:hAnsi="Calibri" w:cs="Calibri"/>
          <w:sz w:val="22"/>
          <w:szCs w:val="22"/>
        </w:rPr>
        <w:t>This opening page introduces the audience to the boundary of a master plan, describes what a master plan is, and the overall process of implementing master plans.</w:t>
      </w:r>
      <w:r w:rsidRPr="47E80723">
        <w:rPr>
          <w:rStyle w:val="eop"/>
          <w:rFonts w:ascii="Calibri" w:hAnsi="Calibri" w:cs="Calibri"/>
          <w:sz w:val="22"/>
          <w:szCs w:val="22"/>
        </w:rPr>
        <w:t> </w:t>
      </w:r>
    </w:p>
    <w:p w14:paraId="6EDC2137" w14:textId="77777777" w:rsidR="00FA217D" w:rsidRDefault="00FA217D" w:rsidP="00FA217D">
      <w:pPr>
        <w:pStyle w:val="paragraph"/>
        <w:spacing w:before="0" w:beforeAutospacing="0" w:after="0" w:afterAutospacing="0"/>
        <w:textAlignment w:val="baseline"/>
        <w:rPr>
          <w:rFonts w:ascii="Segoe UI" w:hAnsi="Segoe UI" w:cs="Segoe UI"/>
          <w:sz w:val="18"/>
          <w:szCs w:val="18"/>
        </w:rPr>
      </w:pPr>
      <w:r w:rsidRPr="2DAC1C99">
        <w:rPr>
          <w:rStyle w:val="eop"/>
          <w:rFonts w:ascii="Calibri" w:hAnsi="Calibri" w:cs="Calibri"/>
          <w:sz w:val="22"/>
          <w:szCs w:val="22"/>
        </w:rPr>
        <w:t>  </w:t>
      </w:r>
    </w:p>
    <w:p w14:paraId="0DF320E3" w14:textId="20E719C1" w:rsidR="00FA217D" w:rsidRDefault="00FA217D" w:rsidP="00FA217D">
      <w:pPr>
        <w:pStyle w:val="paragraph"/>
        <w:spacing w:before="0" w:beforeAutospacing="0" w:after="0" w:afterAutospacing="0"/>
        <w:textAlignment w:val="baseline"/>
        <w:rPr>
          <w:rStyle w:val="normaltextrun"/>
          <w:rFonts w:ascii="Calibri" w:hAnsi="Calibri" w:cs="Calibri"/>
          <w:sz w:val="22"/>
          <w:szCs w:val="22"/>
        </w:rPr>
      </w:pPr>
      <w:r w:rsidRPr="47E80723">
        <w:rPr>
          <w:rStyle w:val="normaltextrun"/>
          <w:rFonts w:ascii="Calibri" w:hAnsi="Calibri" w:cs="Calibri"/>
          <w:sz w:val="22"/>
          <w:szCs w:val="22"/>
        </w:rPr>
        <w:t xml:space="preserve">Our initial goal with these Hubs </w:t>
      </w:r>
      <w:r w:rsidR="00822EE0" w:rsidRPr="47E80723">
        <w:rPr>
          <w:rStyle w:val="normaltextrun"/>
          <w:rFonts w:ascii="Calibri" w:hAnsi="Calibri" w:cs="Calibri"/>
          <w:sz w:val="22"/>
          <w:szCs w:val="22"/>
        </w:rPr>
        <w:t>is</w:t>
      </w:r>
      <w:r w:rsidRPr="47E80723">
        <w:rPr>
          <w:rStyle w:val="normaltextrun"/>
          <w:rFonts w:ascii="Calibri" w:hAnsi="Calibri" w:cs="Calibri"/>
          <w:sz w:val="22"/>
          <w:szCs w:val="22"/>
        </w:rPr>
        <w:t xml:space="preserve"> </w:t>
      </w:r>
      <w:r w:rsidR="00822EE0">
        <w:rPr>
          <w:rStyle w:val="normaltextrun"/>
          <w:rFonts w:ascii="Calibri" w:hAnsi="Calibri" w:cs="Calibri"/>
          <w:sz w:val="22"/>
          <w:szCs w:val="22"/>
        </w:rPr>
        <w:t xml:space="preserve">for the community and decision makers to </w:t>
      </w:r>
      <w:r w:rsidRPr="47E80723">
        <w:rPr>
          <w:rStyle w:val="normaltextrun"/>
          <w:rFonts w:ascii="Calibri" w:hAnsi="Calibri" w:cs="Calibri"/>
          <w:sz w:val="22"/>
          <w:szCs w:val="22"/>
        </w:rPr>
        <w:t xml:space="preserve">show the "Facts on the ground". </w:t>
      </w:r>
    </w:p>
    <w:p w14:paraId="5CD3C526" w14:textId="77777777" w:rsidR="00822EE0" w:rsidRDefault="00822EE0" w:rsidP="00FA217D">
      <w:pPr>
        <w:pStyle w:val="paragraph"/>
        <w:spacing w:before="0" w:beforeAutospacing="0" w:after="0" w:afterAutospacing="0"/>
        <w:textAlignment w:val="baseline"/>
        <w:rPr>
          <w:rFonts w:ascii="Segoe UI" w:hAnsi="Segoe UI" w:cs="Segoe UI"/>
          <w:sz w:val="18"/>
          <w:szCs w:val="18"/>
        </w:rPr>
      </w:pPr>
    </w:p>
    <w:p w14:paraId="3E630AB2" w14:textId="415A271E" w:rsidR="00822EE0" w:rsidRDefault="00976B4E" w:rsidP="00822EE0">
      <w:pPr>
        <w:pStyle w:val="paragraph"/>
        <w:spacing w:before="0" w:beforeAutospacing="0" w:after="0" w:afterAutospacing="0"/>
        <w:ind w:firstLine="720"/>
        <w:textAlignment w:val="baseline"/>
        <w:rPr>
          <w:rStyle w:val="normaltextrun"/>
          <w:rFonts w:ascii="Calibri" w:hAnsi="Calibri" w:cs="Calibri"/>
          <w:sz w:val="22"/>
          <w:szCs w:val="22"/>
        </w:rPr>
      </w:pPr>
      <w:r>
        <w:rPr>
          <w:rStyle w:val="normaltextrun"/>
          <w:rFonts w:ascii="Calibri" w:hAnsi="Calibri" w:cs="Calibri"/>
          <w:b/>
          <w:bCs/>
          <w:color w:val="00B050"/>
          <w:sz w:val="22"/>
          <w:szCs w:val="22"/>
        </w:rPr>
        <w:t>(</w:t>
      </w:r>
      <w:r w:rsidR="00FA217D" w:rsidRPr="47E80723">
        <w:rPr>
          <w:rStyle w:val="normaltextrun"/>
          <w:rFonts w:ascii="Calibri" w:hAnsi="Calibri" w:cs="Calibri"/>
          <w:b/>
          <w:bCs/>
          <w:color w:val="00B050"/>
          <w:sz w:val="22"/>
          <w:szCs w:val="22"/>
        </w:rPr>
        <w:t>Hover over Tabs with mouse</w:t>
      </w:r>
      <w:r>
        <w:rPr>
          <w:rStyle w:val="normaltextrun"/>
          <w:rFonts w:ascii="Calibri" w:hAnsi="Calibri" w:cs="Calibri"/>
          <w:b/>
          <w:bCs/>
          <w:color w:val="00B050"/>
          <w:sz w:val="22"/>
          <w:szCs w:val="22"/>
        </w:rPr>
        <w:t>)</w:t>
      </w:r>
      <w:r w:rsidR="00FA217D" w:rsidRPr="47E80723">
        <w:rPr>
          <w:rStyle w:val="normaltextrun"/>
          <w:rFonts w:ascii="Calibri" w:hAnsi="Calibri" w:cs="Calibri"/>
          <w:sz w:val="22"/>
          <w:szCs w:val="22"/>
        </w:rPr>
        <w:t xml:space="preserve"> </w:t>
      </w:r>
    </w:p>
    <w:p w14:paraId="43415924" w14:textId="6DFB21DE" w:rsidR="00FA217D" w:rsidRDefault="00822EE0" w:rsidP="00FA217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site consists of various t</w:t>
      </w:r>
      <w:r w:rsidR="00FA217D" w:rsidRPr="47E80723">
        <w:rPr>
          <w:rStyle w:val="normaltextrun"/>
          <w:rFonts w:ascii="Calibri" w:hAnsi="Calibri" w:cs="Calibri"/>
          <w:sz w:val="22"/>
          <w:szCs w:val="22"/>
        </w:rPr>
        <w:t xml:space="preserve">abs </w:t>
      </w:r>
      <w:r>
        <w:rPr>
          <w:rStyle w:val="normaltextrun"/>
          <w:rFonts w:ascii="Calibri" w:hAnsi="Calibri" w:cs="Calibri"/>
          <w:sz w:val="22"/>
          <w:szCs w:val="22"/>
        </w:rPr>
        <w:t>that</w:t>
      </w:r>
      <w:r w:rsidR="00FA217D" w:rsidRPr="47E80723">
        <w:rPr>
          <w:rStyle w:val="normaltextrun"/>
          <w:rFonts w:ascii="Calibri" w:hAnsi="Calibri" w:cs="Calibri"/>
          <w:sz w:val="22"/>
          <w:szCs w:val="22"/>
        </w:rPr>
        <w:t xml:space="preserve"> categorize </w:t>
      </w:r>
      <w:r>
        <w:rPr>
          <w:rStyle w:val="normaltextrun"/>
          <w:rFonts w:ascii="Calibri" w:hAnsi="Calibri" w:cs="Calibri"/>
          <w:sz w:val="22"/>
          <w:szCs w:val="22"/>
        </w:rPr>
        <w:t xml:space="preserve">our </w:t>
      </w:r>
      <w:r w:rsidR="00FA217D" w:rsidRPr="47E80723">
        <w:rPr>
          <w:rStyle w:val="normaltextrun"/>
          <w:rFonts w:ascii="Calibri" w:hAnsi="Calibri" w:cs="Calibri"/>
          <w:sz w:val="22"/>
          <w:szCs w:val="22"/>
        </w:rPr>
        <w:t>information.</w:t>
      </w:r>
      <w:r w:rsidR="00FA217D" w:rsidRPr="47E80723">
        <w:rPr>
          <w:rStyle w:val="eop"/>
          <w:rFonts w:ascii="Calibri" w:hAnsi="Calibri" w:cs="Calibri"/>
          <w:sz w:val="22"/>
          <w:szCs w:val="22"/>
        </w:rPr>
        <w:t> </w:t>
      </w:r>
    </w:p>
    <w:p w14:paraId="3D058827" w14:textId="77777777" w:rsidR="00FA217D" w:rsidRDefault="00FA217D" w:rsidP="00FA217D">
      <w:pPr>
        <w:pStyle w:val="paragraph"/>
        <w:spacing w:before="0" w:beforeAutospacing="0" w:after="0" w:afterAutospacing="0"/>
        <w:textAlignment w:val="baseline"/>
        <w:rPr>
          <w:rStyle w:val="eop"/>
          <w:rFonts w:ascii="Calibri" w:hAnsi="Calibri" w:cs="Calibri"/>
          <w:sz w:val="22"/>
          <w:szCs w:val="22"/>
        </w:rPr>
      </w:pPr>
    </w:p>
    <w:p w14:paraId="1845245A" w14:textId="7C924A63" w:rsidR="00FA217D" w:rsidRPr="00822EE0" w:rsidRDefault="00976B4E" w:rsidP="00822EE0">
      <w:pPr>
        <w:pStyle w:val="paragraph"/>
        <w:spacing w:before="0" w:beforeAutospacing="0" w:after="0" w:afterAutospacing="0"/>
        <w:ind w:firstLine="720"/>
        <w:textAlignment w:val="baseline"/>
        <w:rPr>
          <w:rStyle w:val="normaltextrun"/>
          <w:b/>
          <w:bCs/>
          <w:color w:val="00B050"/>
        </w:rPr>
      </w:pPr>
      <w:r>
        <w:rPr>
          <w:rStyle w:val="normaltextrun"/>
          <w:rFonts w:ascii="Calibri" w:hAnsi="Calibri" w:cs="Calibri"/>
          <w:b/>
          <w:bCs/>
          <w:color w:val="00B050"/>
          <w:sz w:val="22"/>
          <w:szCs w:val="22"/>
        </w:rPr>
        <w:t>(</w:t>
      </w:r>
      <w:r w:rsidR="00FA217D" w:rsidRPr="00822EE0">
        <w:rPr>
          <w:rStyle w:val="normaltextrun"/>
          <w:rFonts w:ascii="Calibri" w:hAnsi="Calibri" w:cs="Calibri"/>
          <w:b/>
          <w:bCs/>
          <w:color w:val="00B050"/>
          <w:sz w:val="22"/>
          <w:szCs w:val="22"/>
        </w:rPr>
        <w:t>Click Developments</w:t>
      </w:r>
      <w:r>
        <w:rPr>
          <w:rStyle w:val="normaltextrun"/>
          <w:rFonts w:ascii="Calibri" w:hAnsi="Calibri" w:cs="Calibri"/>
          <w:b/>
          <w:bCs/>
          <w:color w:val="00B050"/>
          <w:sz w:val="22"/>
          <w:szCs w:val="22"/>
        </w:rPr>
        <w:t>)</w:t>
      </w:r>
    </w:p>
    <w:p w14:paraId="2F903E8E" w14:textId="77777777" w:rsidR="00FA217D" w:rsidRDefault="00FA217D" w:rsidP="00FA217D">
      <w:pPr>
        <w:pStyle w:val="paragraph"/>
        <w:spacing w:before="0" w:beforeAutospacing="0" w:after="0" w:afterAutospacing="0"/>
        <w:textAlignment w:val="baseline"/>
        <w:rPr>
          <w:rFonts w:ascii="Segoe UI" w:hAnsi="Segoe UI" w:cs="Segoe UI"/>
          <w:sz w:val="18"/>
          <w:szCs w:val="18"/>
        </w:rPr>
      </w:pPr>
      <w:r w:rsidRPr="47E80723">
        <w:rPr>
          <w:rStyle w:val="normaltextrun"/>
          <w:rFonts w:ascii="Calibri" w:hAnsi="Calibri" w:cs="Calibri"/>
          <w:sz w:val="22"/>
          <w:szCs w:val="22"/>
        </w:rPr>
        <w:t>Developments showcase commercial and residential developments that are currently within the master plan boundary. This tab also contains a map </w:t>
      </w:r>
      <w:r w:rsidRPr="47E80723">
        <w:rPr>
          <w:rStyle w:val="normaltextrun"/>
          <w:rFonts w:ascii="Calibri" w:hAnsi="Calibri" w:cs="Calibri"/>
          <w:b/>
          <w:bCs/>
          <w:color w:val="00B050"/>
          <w:sz w:val="22"/>
          <w:szCs w:val="22"/>
        </w:rPr>
        <w:t>(scroll to map)</w:t>
      </w:r>
      <w:r w:rsidRPr="47E80723">
        <w:rPr>
          <w:rStyle w:val="normaltextrun"/>
          <w:rFonts w:ascii="Calibri" w:hAnsi="Calibri" w:cs="Calibri"/>
          <w:sz w:val="22"/>
          <w:szCs w:val="22"/>
        </w:rPr>
        <w:t> with important community amenities and points of interest within the plan boundary.</w:t>
      </w:r>
      <w:r w:rsidRPr="47E80723">
        <w:rPr>
          <w:rStyle w:val="eop"/>
          <w:rFonts w:ascii="Calibri" w:hAnsi="Calibri" w:cs="Calibri"/>
          <w:sz w:val="22"/>
          <w:szCs w:val="22"/>
        </w:rPr>
        <w:t> </w:t>
      </w:r>
    </w:p>
    <w:p w14:paraId="4BBC875B" w14:textId="77777777" w:rsidR="00FA217D" w:rsidRDefault="00FA217D" w:rsidP="00FA217D">
      <w:pPr>
        <w:pStyle w:val="paragraph"/>
        <w:spacing w:before="0" w:beforeAutospacing="0" w:after="0" w:afterAutospacing="0"/>
        <w:rPr>
          <w:rStyle w:val="eop"/>
          <w:rFonts w:ascii="Calibri" w:hAnsi="Calibri" w:cs="Calibri"/>
          <w:b/>
          <w:bCs/>
          <w:color w:val="00B050"/>
          <w:sz w:val="22"/>
          <w:szCs w:val="22"/>
        </w:rPr>
      </w:pPr>
    </w:p>
    <w:p w14:paraId="5012473B" w14:textId="1AF680DB" w:rsidR="00822EE0" w:rsidRPr="00822EE0" w:rsidRDefault="00976B4E" w:rsidP="00822EE0">
      <w:pPr>
        <w:pStyle w:val="paragraph"/>
        <w:spacing w:before="0" w:beforeAutospacing="0" w:after="0" w:afterAutospacing="0"/>
        <w:ind w:firstLine="720"/>
        <w:textAlignment w:val="baseline"/>
        <w:rPr>
          <w:rStyle w:val="normaltextrun"/>
          <w:rFonts w:ascii="Calibri" w:hAnsi="Calibri" w:cs="Calibri"/>
          <w:b/>
          <w:bCs/>
          <w:color w:val="00B050"/>
          <w:sz w:val="22"/>
          <w:szCs w:val="22"/>
        </w:rPr>
      </w:pPr>
      <w:r>
        <w:rPr>
          <w:rStyle w:val="normaltextrun"/>
          <w:rFonts w:ascii="Calibri" w:hAnsi="Calibri" w:cs="Calibri"/>
          <w:b/>
          <w:bCs/>
          <w:color w:val="00B050"/>
          <w:sz w:val="22"/>
          <w:szCs w:val="22"/>
        </w:rPr>
        <w:t>(</w:t>
      </w:r>
      <w:r w:rsidR="00FA217D" w:rsidRPr="00822EE0">
        <w:rPr>
          <w:rStyle w:val="normaltextrun"/>
          <w:rFonts w:ascii="Calibri" w:hAnsi="Calibri" w:cs="Calibri"/>
          <w:b/>
          <w:bCs/>
          <w:color w:val="00B050"/>
          <w:sz w:val="22"/>
          <w:szCs w:val="22"/>
        </w:rPr>
        <w:t>Click Land Use + Zoning</w:t>
      </w:r>
      <w:r>
        <w:rPr>
          <w:rStyle w:val="normaltextrun"/>
          <w:rFonts w:ascii="Calibri" w:hAnsi="Calibri" w:cs="Calibri"/>
          <w:b/>
          <w:bCs/>
          <w:color w:val="00B050"/>
          <w:sz w:val="22"/>
          <w:szCs w:val="22"/>
        </w:rPr>
        <w:t>)</w:t>
      </w:r>
    </w:p>
    <w:p w14:paraId="42297141" w14:textId="7FB1B422" w:rsidR="00FA217D" w:rsidRDefault="00FA217D" w:rsidP="00FA217D">
      <w:pPr>
        <w:pStyle w:val="paragraph"/>
        <w:spacing w:before="0" w:beforeAutospacing="0" w:after="0" w:afterAutospacing="0"/>
        <w:rPr>
          <w:rStyle w:val="eop"/>
          <w:rFonts w:ascii="Calibri" w:hAnsi="Calibri" w:cs="Calibri"/>
          <w:sz w:val="22"/>
          <w:szCs w:val="22"/>
        </w:rPr>
      </w:pPr>
      <w:r w:rsidRPr="47E80723">
        <w:rPr>
          <w:rStyle w:val="eop"/>
          <w:rFonts w:ascii="Calibri" w:hAnsi="Calibri" w:cs="Calibri"/>
          <w:sz w:val="22"/>
          <w:szCs w:val="22"/>
        </w:rPr>
        <w:t>The Land Use and Zoning page showcases the designation of parcels for particular use cases within the community. The Land Use web map incorporates the use of map viewer blend modes to emphasize parcels within the plan boundary. Below, is a pie chart  breaking down the total acreage of this plan boundary by use type.</w:t>
      </w:r>
      <w:r w:rsidR="00976B4E">
        <w:rPr>
          <w:rStyle w:val="eop"/>
          <w:rFonts w:ascii="Calibri" w:hAnsi="Calibri" w:cs="Calibri"/>
          <w:sz w:val="22"/>
          <w:szCs w:val="22"/>
        </w:rPr>
        <w:t xml:space="preserve"> </w:t>
      </w:r>
      <w:r w:rsidRPr="47E80723">
        <w:rPr>
          <w:rStyle w:val="eop"/>
          <w:rFonts w:ascii="Calibri" w:hAnsi="Calibri" w:cs="Calibri"/>
          <w:sz w:val="22"/>
          <w:szCs w:val="22"/>
        </w:rPr>
        <w:t>Also on this page is a map showing zoning and a link that further explains Montgomery County’s zoning ordinance.</w:t>
      </w:r>
    </w:p>
    <w:p w14:paraId="4D1BEF1E" w14:textId="44008FAD" w:rsidR="00FA217D" w:rsidRDefault="00FA217D" w:rsidP="00FA217D">
      <w:pPr>
        <w:pStyle w:val="paragraph"/>
        <w:spacing w:before="0" w:beforeAutospacing="0" w:after="0" w:afterAutospacing="0"/>
        <w:textAlignment w:val="baseline"/>
        <w:rPr>
          <w:rFonts w:ascii="Segoe UI" w:hAnsi="Segoe UI" w:cs="Segoe UI"/>
          <w:sz w:val="18"/>
          <w:szCs w:val="18"/>
        </w:rPr>
      </w:pPr>
    </w:p>
    <w:p w14:paraId="376DF494" w14:textId="5F2836EB" w:rsidR="00822EE0" w:rsidRDefault="00976B4E" w:rsidP="00822EE0">
      <w:pPr>
        <w:pStyle w:val="paragraph"/>
        <w:spacing w:before="0" w:beforeAutospacing="0" w:after="0" w:afterAutospacing="0"/>
        <w:ind w:firstLine="720"/>
        <w:textAlignment w:val="baseline"/>
        <w:rPr>
          <w:rStyle w:val="normaltextrun"/>
          <w:rFonts w:ascii="Calibri" w:hAnsi="Calibri" w:cs="Calibri"/>
          <w:b/>
          <w:bCs/>
          <w:color w:val="00B050"/>
          <w:sz w:val="22"/>
          <w:szCs w:val="22"/>
        </w:rPr>
      </w:pPr>
      <w:r>
        <w:rPr>
          <w:rStyle w:val="normaltextrun"/>
          <w:rFonts w:ascii="Calibri" w:hAnsi="Calibri" w:cs="Calibri"/>
          <w:b/>
          <w:bCs/>
          <w:color w:val="00B050"/>
          <w:sz w:val="22"/>
          <w:szCs w:val="22"/>
        </w:rPr>
        <w:t>(</w:t>
      </w:r>
      <w:r w:rsidR="00FA217D" w:rsidRPr="2DAC1C99">
        <w:rPr>
          <w:rStyle w:val="normaltextrun"/>
          <w:rFonts w:ascii="Calibri" w:hAnsi="Calibri" w:cs="Calibri"/>
          <w:b/>
          <w:bCs/>
          <w:color w:val="00B050"/>
          <w:sz w:val="22"/>
          <w:szCs w:val="22"/>
        </w:rPr>
        <w:t>Scroll up to survey</w:t>
      </w:r>
      <w:r>
        <w:rPr>
          <w:rStyle w:val="normaltextrun"/>
          <w:rFonts w:ascii="Calibri" w:hAnsi="Calibri" w:cs="Calibri"/>
          <w:b/>
          <w:bCs/>
          <w:color w:val="00B050"/>
          <w:sz w:val="22"/>
          <w:szCs w:val="22"/>
        </w:rPr>
        <w:t>)</w:t>
      </w:r>
    </w:p>
    <w:p w14:paraId="7FA57ACB" w14:textId="77777777" w:rsidR="00FA217D" w:rsidRDefault="00FA217D" w:rsidP="00FA217D">
      <w:pPr>
        <w:pStyle w:val="paragraph"/>
        <w:spacing w:before="0" w:beforeAutospacing="0" w:after="0" w:afterAutospacing="0"/>
        <w:textAlignment w:val="baseline"/>
        <w:rPr>
          <w:rFonts w:ascii="Segoe UI" w:hAnsi="Segoe UI" w:cs="Segoe UI"/>
          <w:sz w:val="18"/>
          <w:szCs w:val="18"/>
        </w:rPr>
      </w:pPr>
      <w:r w:rsidRPr="2DAC1C99">
        <w:rPr>
          <w:rStyle w:val="normaltextrun"/>
          <w:rFonts w:ascii="Calibri" w:hAnsi="Calibri" w:cs="Calibri"/>
          <w:sz w:val="22"/>
          <w:szCs w:val="22"/>
        </w:rPr>
        <w:t xml:space="preserve">As you probably noticed in these tabs, we've incorporated the use of Survey 123 to gather feedback from community members related to all of these topics. </w:t>
      </w:r>
    </w:p>
    <w:p w14:paraId="0A64BA0E" w14:textId="77777777" w:rsidR="00FA217D" w:rsidRDefault="00FA217D" w:rsidP="00FA217D">
      <w:pPr>
        <w:pStyle w:val="paragraph"/>
        <w:spacing w:before="0" w:beforeAutospacing="0" w:after="0" w:afterAutospacing="0"/>
        <w:textAlignment w:val="baseline"/>
        <w:rPr>
          <w:rStyle w:val="normaltextrun"/>
          <w:rFonts w:ascii="Calibri" w:hAnsi="Calibri" w:cs="Calibri"/>
          <w:b/>
          <w:bCs/>
          <w:color w:val="00B050"/>
          <w:sz w:val="22"/>
          <w:szCs w:val="22"/>
        </w:rPr>
      </w:pPr>
    </w:p>
    <w:p w14:paraId="55426BC0" w14:textId="52FC68B0" w:rsidR="00FA217D" w:rsidRDefault="00976B4E" w:rsidP="00B72658">
      <w:pPr>
        <w:pStyle w:val="paragraph"/>
        <w:spacing w:before="0" w:beforeAutospacing="0" w:after="0" w:afterAutospacing="0"/>
        <w:ind w:firstLine="720"/>
        <w:textAlignment w:val="baseline"/>
        <w:rPr>
          <w:rStyle w:val="eop"/>
          <w:rFonts w:ascii="Calibri" w:hAnsi="Calibri" w:cs="Calibri"/>
          <w:sz w:val="22"/>
          <w:szCs w:val="22"/>
        </w:rPr>
      </w:pPr>
      <w:r>
        <w:rPr>
          <w:rStyle w:val="normaltextrun"/>
          <w:rFonts w:ascii="Calibri" w:hAnsi="Calibri" w:cs="Calibri"/>
          <w:b/>
          <w:bCs/>
          <w:color w:val="00B050"/>
          <w:sz w:val="22"/>
          <w:szCs w:val="22"/>
        </w:rPr>
        <w:t>(</w:t>
      </w:r>
      <w:r w:rsidR="00FA217D" w:rsidRPr="2DAC1C99">
        <w:rPr>
          <w:rStyle w:val="normaltextrun"/>
          <w:rFonts w:ascii="Calibri" w:hAnsi="Calibri" w:cs="Calibri"/>
          <w:b/>
          <w:bCs/>
          <w:color w:val="00B050"/>
          <w:sz w:val="22"/>
          <w:szCs w:val="22"/>
        </w:rPr>
        <w:t>Click Interactive Community Map</w:t>
      </w:r>
      <w:r>
        <w:rPr>
          <w:rStyle w:val="normaltextrun"/>
          <w:rFonts w:ascii="Calibri" w:hAnsi="Calibri" w:cs="Calibri"/>
          <w:b/>
          <w:bCs/>
          <w:color w:val="00B050"/>
          <w:sz w:val="22"/>
          <w:szCs w:val="22"/>
        </w:rPr>
        <w:t>)</w:t>
      </w:r>
    </w:p>
    <w:p w14:paraId="702C7538" w14:textId="77777777" w:rsidR="00FA217D" w:rsidRDefault="00FA217D" w:rsidP="00FA217D">
      <w:pPr>
        <w:pStyle w:val="paragraph"/>
        <w:spacing w:before="0" w:beforeAutospacing="0" w:after="0" w:afterAutospacing="0"/>
        <w:textAlignment w:val="baseline"/>
        <w:rPr>
          <w:rFonts w:ascii="Segoe UI" w:hAnsi="Segoe UI" w:cs="Segoe UI"/>
          <w:sz w:val="18"/>
          <w:szCs w:val="18"/>
        </w:rPr>
      </w:pPr>
      <w:r w:rsidRPr="2DAC1C99">
        <w:rPr>
          <w:rStyle w:val="normaltextrun"/>
          <w:rFonts w:ascii="Calibri" w:hAnsi="Calibri" w:cs="Calibri"/>
          <w:sz w:val="22"/>
          <w:szCs w:val="22"/>
        </w:rPr>
        <w:t>click on a link </w:t>
      </w:r>
      <w:r w:rsidRPr="2DAC1C99">
        <w:rPr>
          <w:rStyle w:val="normaltextrun"/>
          <w:rFonts w:ascii="Calibri" w:hAnsi="Calibri" w:cs="Calibri"/>
          <w:b/>
          <w:bCs/>
          <w:color w:val="00B050"/>
          <w:sz w:val="22"/>
          <w:szCs w:val="22"/>
        </w:rPr>
        <w:t>(CLICK)</w:t>
      </w:r>
      <w:r w:rsidRPr="2DAC1C99">
        <w:rPr>
          <w:rStyle w:val="normaltextrun"/>
          <w:rFonts w:ascii="Calibri" w:hAnsi="Calibri" w:cs="Calibri"/>
          <w:sz w:val="22"/>
          <w:szCs w:val="22"/>
        </w:rPr>
        <w:t xml:space="preserve"> to access a survey specific to pedestrian connectivity. </w:t>
      </w:r>
    </w:p>
    <w:p w14:paraId="7499E8B1" w14:textId="77777777" w:rsidR="00FA217D" w:rsidRDefault="00FA217D" w:rsidP="00FA217D">
      <w:pPr>
        <w:pStyle w:val="paragraph"/>
        <w:spacing w:before="0" w:beforeAutospacing="0" w:after="0" w:afterAutospacing="0"/>
        <w:textAlignment w:val="baseline"/>
        <w:rPr>
          <w:rStyle w:val="normaltextrun"/>
          <w:rFonts w:ascii="Calibri" w:hAnsi="Calibri" w:cs="Calibri"/>
          <w:sz w:val="22"/>
          <w:szCs w:val="22"/>
        </w:rPr>
      </w:pPr>
    </w:p>
    <w:p w14:paraId="4F80B82D" w14:textId="77777777" w:rsidR="00FA217D" w:rsidRDefault="00FA217D" w:rsidP="00FA217D">
      <w:pPr>
        <w:pStyle w:val="paragraph"/>
        <w:spacing w:before="0" w:beforeAutospacing="0" w:after="0" w:afterAutospacing="0"/>
        <w:textAlignment w:val="baseline"/>
        <w:rPr>
          <w:rFonts w:ascii="Segoe UI" w:hAnsi="Segoe UI" w:cs="Segoe UI"/>
          <w:sz w:val="18"/>
          <w:szCs w:val="18"/>
        </w:rPr>
      </w:pPr>
      <w:r w:rsidRPr="2DAC1C99">
        <w:rPr>
          <w:rStyle w:val="normaltextrun"/>
          <w:rFonts w:ascii="Calibri" w:hAnsi="Calibri" w:cs="Calibri"/>
          <w:sz w:val="22"/>
          <w:szCs w:val="22"/>
        </w:rPr>
        <w:lastRenderedPageBreak/>
        <w:t>The result of these surveys looks something like this: </w:t>
      </w:r>
      <w:hyperlink r:id="rId7">
        <w:r w:rsidRPr="2DAC1C99">
          <w:rPr>
            <w:rStyle w:val="normaltextrun"/>
            <w:rFonts w:ascii="Calibri" w:hAnsi="Calibri" w:cs="Calibri"/>
            <w:color w:val="0000FF"/>
            <w:sz w:val="22"/>
            <w:szCs w:val="22"/>
            <w:u w:val="single"/>
          </w:rPr>
          <w:t>https://takoma-park-minor-master-plan-amendment-mcplanning.hub.arcgis.com/pages/parks-and-open-space</w:t>
        </w:r>
      </w:hyperlink>
      <w:r w:rsidRPr="2DAC1C99">
        <w:rPr>
          <w:rStyle w:val="eop"/>
          <w:rFonts w:ascii="Calibri" w:hAnsi="Calibri" w:cs="Calibri"/>
          <w:sz w:val="22"/>
          <w:szCs w:val="22"/>
        </w:rPr>
        <w:t> </w:t>
      </w:r>
    </w:p>
    <w:p w14:paraId="18266327" w14:textId="77777777" w:rsidR="00FA217D" w:rsidRDefault="00FA217D" w:rsidP="00FA217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BF5D42" w14:textId="405F93B4" w:rsidR="00FA217D" w:rsidRDefault="00FA217D" w:rsidP="00B72658">
      <w:pPr>
        <w:pStyle w:val="paragraph"/>
        <w:spacing w:before="0" w:beforeAutospacing="0" w:after="0" w:afterAutospacing="0"/>
        <w:textAlignment w:val="baseline"/>
        <w:rPr>
          <w:rStyle w:val="eop"/>
          <w:rFonts w:ascii="Calibri" w:hAnsi="Calibri" w:cs="Calibri"/>
          <w:sz w:val="22"/>
          <w:szCs w:val="22"/>
        </w:rPr>
      </w:pPr>
      <w:r w:rsidRPr="2DAC1C99">
        <w:rPr>
          <w:rStyle w:val="normaltextrun"/>
          <w:rFonts w:ascii="Calibri" w:hAnsi="Calibri" w:cs="Calibri"/>
          <w:sz w:val="22"/>
          <w:szCs w:val="22"/>
        </w:rPr>
        <w:t xml:space="preserve">With these items I've shown you all, again, we are showing what's happened in the plan area </w:t>
      </w:r>
      <w:r w:rsidR="00B72658">
        <w:rPr>
          <w:rStyle w:val="normaltextrun"/>
          <w:rFonts w:ascii="Calibri" w:hAnsi="Calibri" w:cs="Calibri"/>
          <w:sz w:val="22"/>
          <w:szCs w:val="22"/>
        </w:rPr>
        <w:t>and the current status by various categories.  The plan is to also create a tab for Urban in HUB t</w:t>
      </w:r>
      <w:r w:rsidRPr="2DAC1C99">
        <w:rPr>
          <w:rStyle w:val="normaltextrun"/>
          <w:rFonts w:ascii="Calibri" w:hAnsi="Calibri" w:cs="Calibri"/>
          <w:sz w:val="22"/>
          <w:szCs w:val="22"/>
        </w:rPr>
        <w:t xml:space="preserve">o envision the future </w:t>
      </w:r>
      <w:r w:rsidR="00B72658">
        <w:rPr>
          <w:rStyle w:val="normaltextrun"/>
          <w:rFonts w:ascii="Calibri" w:hAnsi="Calibri" w:cs="Calibri"/>
          <w:sz w:val="22"/>
          <w:szCs w:val="22"/>
        </w:rPr>
        <w:t>of the master plan area using</w:t>
      </w:r>
      <w:r w:rsidRPr="2DAC1C99">
        <w:rPr>
          <w:rStyle w:val="normaltextrun"/>
          <w:rFonts w:ascii="Calibri" w:hAnsi="Calibri" w:cs="Calibri"/>
          <w:sz w:val="22"/>
          <w:szCs w:val="22"/>
        </w:rPr>
        <w:t xml:space="preserve"> 3D scenario planning</w:t>
      </w:r>
      <w:r w:rsidR="00B72658">
        <w:rPr>
          <w:rStyle w:val="normaltextrun"/>
          <w:rFonts w:ascii="Calibri" w:hAnsi="Calibri" w:cs="Calibri"/>
          <w:sz w:val="22"/>
          <w:szCs w:val="22"/>
        </w:rPr>
        <w:t>.</w:t>
      </w:r>
      <w:r w:rsidRPr="2DAC1C99">
        <w:rPr>
          <w:rStyle w:val="eop"/>
          <w:rFonts w:ascii="Calibri" w:hAnsi="Calibri" w:cs="Calibri"/>
          <w:sz w:val="22"/>
          <w:szCs w:val="22"/>
        </w:rPr>
        <w:t> </w:t>
      </w:r>
    </w:p>
    <w:p w14:paraId="2DB23895" w14:textId="29317DF4" w:rsidR="000A06AE" w:rsidRDefault="000A06AE" w:rsidP="00B72658">
      <w:pPr>
        <w:pStyle w:val="paragraph"/>
        <w:spacing w:before="0" w:beforeAutospacing="0" w:after="0" w:afterAutospacing="0"/>
        <w:textAlignment w:val="baseline"/>
        <w:rPr>
          <w:rStyle w:val="eop"/>
          <w:rFonts w:ascii="Calibri" w:hAnsi="Calibri" w:cs="Calibri"/>
          <w:sz w:val="22"/>
          <w:szCs w:val="22"/>
        </w:rPr>
      </w:pPr>
    </w:p>
    <w:p w14:paraId="563A476E" w14:textId="6A8CA648" w:rsidR="0053031E" w:rsidRDefault="000A06AE" w:rsidP="00DA3035">
      <w:r w:rsidRPr="00805842">
        <w:rPr>
          <w:b/>
          <w:bCs/>
          <w:color w:val="FF0000"/>
        </w:rPr>
        <w:t xml:space="preserve">Now, here is </w:t>
      </w:r>
      <w:r>
        <w:rPr>
          <w:b/>
          <w:bCs/>
          <w:color w:val="FF0000"/>
        </w:rPr>
        <w:t>Mary Beth</w:t>
      </w:r>
    </w:p>
    <w:p w14:paraId="045A4D2C" w14:textId="2E7397B9" w:rsidR="0053031E" w:rsidRDefault="0053031E" w:rsidP="0053031E">
      <w:pPr>
        <w:rPr>
          <w:b/>
          <w:bCs/>
        </w:rPr>
      </w:pPr>
      <w:r w:rsidRPr="007D2836">
        <w:rPr>
          <w:b/>
          <w:bCs/>
          <w:highlight w:val="yellow"/>
        </w:rPr>
        <w:t>SLIDE #</w:t>
      </w:r>
      <w:r w:rsidR="00FA217D" w:rsidRPr="007D2836">
        <w:rPr>
          <w:b/>
          <w:bCs/>
          <w:highlight w:val="yellow"/>
        </w:rPr>
        <w:t>9</w:t>
      </w:r>
      <w:r w:rsidR="00686C43" w:rsidRPr="007D2836">
        <w:rPr>
          <w:b/>
          <w:bCs/>
          <w:highlight w:val="yellow"/>
        </w:rPr>
        <w:t xml:space="preserve"> Clarksburg MP - MB</w:t>
      </w:r>
    </w:p>
    <w:p w14:paraId="478E26CF" w14:textId="77777777" w:rsidR="00FB4A71" w:rsidRPr="00D06C0A" w:rsidRDefault="0053031E" w:rsidP="0053031E">
      <w:r w:rsidRPr="00D06C0A">
        <w:t xml:space="preserve">Thus far we have concentrated on showing you some of our regulatory development review work.  In contrast to development review which shows </w:t>
      </w:r>
      <w:r w:rsidRPr="00976B4E">
        <w:t>the end result</w:t>
      </w:r>
      <w:r w:rsidRPr="00D06C0A">
        <w:t xml:space="preserve"> of planning at build out, we are also in the process of using Urban for some of our master planning work.  Master planning is the first step </w:t>
      </w:r>
      <w:r w:rsidR="00FB4A71" w:rsidRPr="00D06C0A">
        <w:t xml:space="preserve">or “front end” </w:t>
      </w:r>
      <w:r w:rsidRPr="00D06C0A">
        <w:t xml:space="preserve">that </w:t>
      </w:r>
      <w:r w:rsidR="00FB4A71" w:rsidRPr="00D06C0A">
        <w:t>includes</w:t>
      </w:r>
      <w:r w:rsidRPr="00D06C0A">
        <w:t xml:space="preserve"> visioning and </w:t>
      </w:r>
      <w:r w:rsidR="00FB4A71" w:rsidRPr="00D06C0A">
        <w:t xml:space="preserve">broad, </w:t>
      </w:r>
      <w:r w:rsidRPr="00D06C0A">
        <w:t>long term goals</w:t>
      </w:r>
      <w:r w:rsidR="00FB4A71" w:rsidRPr="00D06C0A">
        <w:t xml:space="preserve">, including land use, zoning changes, transportation and road sufficiency, environmental requirements, schools and adequate public facilities.  </w:t>
      </w:r>
      <w:r w:rsidRPr="00D06C0A">
        <w:t xml:space="preserve"> </w:t>
      </w:r>
    </w:p>
    <w:p w14:paraId="205F06C5" w14:textId="135E4C52" w:rsidR="0053031E" w:rsidRDefault="0053031E" w:rsidP="00C95DC3">
      <w:pPr>
        <w:spacing w:line="276" w:lineRule="auto"/>
        <w:rPr>
          <w:rFonts w:ascii="Roboto" w:hAnsi="Roboto"/>
          <w:color w:val="4D5156"/>
          <w:sz w:val="21"/>
          <w:szCs w:val="21"/>
          <w:shd w:val="clear" w:color="auto" w:fill="FFFFFF"/>
        </w:rPr>
      </w:pPr>
      <w:r w:rsidRPr="00D06C0A">
        <w:t>Here is an example of one such project for a future master plan.  It depict</w:t>
      </w:r>
      <w:r w:rsidR="00FB4A71" w:rsidRPr="00D06C0A">
        <w:t>s a suburban setting within the Rural part of the County and highlights the range of planning for which MoCo is responsible.  The tract area features a landmarked laboratory-industrial building built in 1969 designed by Argentinian</w:t>
      </w:r>
      <w:r w:rsidR="00FB4A71">
        <w:rPr>
          <w:b/>
          <w:bCs/>
        </w:rPr>
        <w:t xml:space="preserve"> architect </w:t>
      </w:r>
      <w:r w:rsidR="00FB4A71">
        <w:rPr>
          <w:rFonts w:ascii="Roboto" w:hAnsi="Roboto"/>
          <w:color w:val="4D5156"/>
          <w:sz w:val="21"/>
          <w:szCs w:val="21"/>
          <w:shd w:val="clear" w:color="auto" w:fill="FFFFFF"/>
        </w:rPr>
        <w:t xml:space="preserve">César Pelli.   The tract is under consideration for extensive further development, as mixed use laboratories – office and moderately dense residential uses.   The site contained the routing for the CCT Corridor Cities Transit (light rail), with a station serving the existing and future uses. </w:t>
      </w:r>
    </w:p>
    <w:p w14:paraId="6F524241" w14:textId="5C3E42BE" w:rsidR="00FB4A71" w:rsidRDefault="00C95DC3" w:rsidP="00C95DC3">
      <w:pPr>
        <w:spacing w:line="276" w:lineRule="auto"/>
        <w:rPr>
          <w:rFonts w:ascii="Roboto" w:hAnsi="Roboto"/>
          <w:color w:val="4D5156"/>
          <w:sz w:val="21"/>
          <w:szCs w:val="21"/>
          <w:shd w:val="clear" w:color="auto" w:fill="FFFFFF"/>
        </w:rPr>
      </w:pPr>
      <w:r>
        <w:rPr>
          <w:rFonts w:ascii="Roboto" w:hAnsi="Roboto"/>
          <w:color w:val="4D5156"/>
          <w:sz w:val="21"/>
          <w:szCs w:val="21"/>
          <w:shd w:val="clear" w:color="auto" w:fill="FFFFFF"/>
        </w:rPr>
        <w:t>Urban’s flexibility, along with its accuracy in tracking density, site coverage, building placements, and zoning conformance provides effective, useful guidance in navigating the goals and objectives of Master Planning.  [This sentence can go at the end:   Thus, our planning agency is using Urban for both the “front end visioning” and for its ultimate product:  the proposed actual buildout of development sites across the county.]</w:t>
      </w:r>
    </w:p>
    <w:p w14:paraId="5C909029" w14:textId="1EE73633" w:rsidR="00A96B30" w:rsidRPr="000A06AE" w:rsidRDefault="00FF143B" w:rsidP="00A96B30">
      <w:pPr>
        <w:pStyle w:val="paragraph"/>
        <w:spacing w:before="0" w:beforeAutospacing="0" w:after="0" w:afterAutospacing="0"/>
        <w:rPr>
          <w:rStyle w:val="eop"/>
          <w:rFonts w:ascii="Calibri" w:hAnsi="Calibri" w:cs="Calibri"/>
          <w:b/>
          <w:bCs/>
          <w:sz w:val="22"/>
          <w:szCs w:val="22"/>
        </w:rPr>
      </w:pPr>
      <w:r w:rsidRPr="000A06AE">
        <w:rPr>
          <w:rStyle w:val="eop"/>
          <w:rFonts w:ascii="Calibri" w:hAnsi="Calibri" w:cs="Calibri"/>
          <w:b/>
          <w:bCs/>
          <w:sz w:val="22"/>
          <w:szCs w:val="22"/>
          <w:highlight w:val="yellow"/>
        </w:rPr>
        <w:t>ANOTHER SLIDE?</w:t>
      </w:r>
    </w:p>
    <w:p w14:paraId="2716F628" w14:textId="77777777" w:rsidR="00FF143B" w:rsidRDefault="00FF143B" w:rsidP="00A96B30">
      <w:pPr>
        <w:pStyle w:val="paragraph"/>
        <w:spacing w:before="0" w:beforeAutospacing="0" w:after="0" w:afterAutospacing="0"/>
        <w:rPr>
          <w:rStyle w:val="eop"/>
          <w:rFonts w:ascii="Calibri" w:hAnsi="Calibri" w:cs="Calibri"/>
          <w:sz w:val="22"/>
          <w:szCs w:val="22"/>
        </w:rPr>
      </w:pPr>
    </w:p>
    <w:p w14:paraId="6458FD61" w14:textId="77777777" w:rsidR="00A96B30" w:rsidRDefault="00A96B30" w:rsidP="00A96B30">
      <w:r>
        <w:t xml:space="preserve">The ultimate goal of this improved workflow from our current system is to provide Better Information and Intuitive Retrieval in an efficiently organized manner for the public and other planners.  We feel like that with these new tools, such as Urban and HUB, we will be able to offer the public a much better system to understand developments occurring around our County.  </w:t>
      </w:r>
      <w:r w:rsidRPr="00ED6710">
        <w:t>Thank you for your time.</w:t>
      </w:r>
    </w:p>
    <w:p w14:paraId="1E169B85" w14:textId="77777777" w:rsidR="00A96B30" w:rsidRDefault="00A96B30" w:rsidP="00A96B30">
      <w:pPr>
        <w:pStyle w:val="paragraph"/>
        <w:spacing w:before="0" w:beforeAutospacing="0" w:after="0" w:afterAutospacing="0"/>
        <w:rPr>
          <w:rStyle w:val="eop"/>
          <w:rFonts w:ascii="Calibri" w:hAnsi="Calibri" w:cs="Calibri"/>
          <w:sz w:val="22"/>
          <w:szCs w:val="22"/>
        </w:rPr>
      </w:pPr>
    </w:p>
    <w:p w14:paraId="63597F56" w14:textId="77777777" w:rsidR="00A96B30" w:rsidRDefault="00A96B30" w:rsidP="00A96B30"/>
    <w:p w14:paraId="287E07B3" w14:textId="77777777" w:rsidR="004009AB" w:rsidRDefault="004009AB"/>
    <w:sectPr w:rsidR="004009AB" w:rsidSect="00802AC2">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2992" w14:textId="77777777" w:rsidR="00802AC2" w:rsidRDefault="00802AC2" w:rsidP="00802AC2">
      <w:pPr>
        <w:spacing w:after="0" w:line="240" w:lineRule="auto"/>
      </w:pPr>
      <w:r>
        <w:separator/>
      </w:r>
    </w:p>
  </w:endnote>
  <w:endnote w:type="continuationSeparator" w:id="0">
    <w:p w14:paraId="3D4645E2" w14:textId="77777777" w:rsidR="00802AC2" w:rsidRDefault="00802AC2" w:rsidP="00802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425685"/>
      <w:docPartObj>
        <w:docPartGallery w:val="Page Numbers (Bottom of Page)"/>
        <w:docPartUnique/>
      </w:docPartObj>
    </w:sdtPr>
    <w:sdtEndPr>
      <w:rPr>
        <w:noProof/>
      </w:rPr>
    </w:sdtEndPr>
    <w:sdtContent>
      <w:p w14:paraId="15E55AE2" w14:textId="0CF2295F" w:rsidR="00802AC2" w:rsidRDefault="00802A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AE4000" w14:textId="77777777" w:rsidR="00802AC2" w:rsidRDefault="0080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5099" w14:textId="77777777" w:rsidR="00802AC2" w:rsidRDefault="00802AC2" w:rsidP="00802AC2">
      <w:pPr>
        <w:spacing w:after="0" w:line="240" w:lineRule="auto"/>
      </w:pPr>
      <w:r>
        <w:separator/>
      </w:r>
    </w:p>
  </w:footnote>
  <w:footnote w:type="continuationSeparator" w:id="0">
    <w:p w14:paraId="1BD3FFB7" w14:textId="77777777" w:rsidR="00802AC2" w:rsidRDefault="00802AC2" w:rsidP="00802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5E8"/>
    <w:multiLevelType w:val="hybridMultilevel"/>
    <w:tmpl w:val="95D82A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375281"/>
    <w:multiLevelType w:val="hybridMultilevel"/>
    <w:tmpl w:val="BB7E6836"/>
    <w:lvl w:ilvl="0" w:tplc="61E8820C">
      <w:start w:val="1"/>
      <w:numFmt w:val="bullet"/>
      <w:lvlText w:val="•"/>
      <w:lvlJc w:val="left"/>
      <w:pPr>
        <w:tabs>
          <w:tab w:val="num" w:pos="720"/>
        </w:tabs>
        <w:ind w:left="720" w:hanging="360"/>
      </w:pPr>
      <w:rPr>
        <w:rFonts w:ascii="Arial" w:hAnsi="Arial" w:hint="default"/>
      </w:rPr>
    </w:lvl>
    <w:lvl w:ilvl="1" w:tplc="81A62A94" w:tentative="1">
      <w:start w:val="1"/>
      <w:numFmt w:val="bullet"/>
      <w:lvlText w:val="•"/>
      <w:lvlJc w:val="left"/>
      <w:pPr>
        <w:tabs>
          <w:tab w:val="num" w:pos="1440"/>
        </w:tabs>
        <w:ind w:left="1440" w:hanging="360"/>
      </w:pPr>
      <w:rPr>
        <w:rFonts w:ascii="Arial" w:hAnsi="Arial" w:hint="default"/>
      </w:rPr>
    </w:lvl>
    <w:lvl w:ilvl="2" w:tplc="D286FE96">
      <w:start w:val="1"/>
      <w:numFmt w:val="bullet"/>
      <w:lvlText w:val="•"/>
      <w:lvlJc w:val="left"/>
      <w:pPr>
        <w:tabs>
          <w:tab w:val="num" w:pos="2160"/>
        </w:tabs>
        <w:ind w:left="2160" w:hanging="360"/>
      </w:pPr>
      <w:rPr>
        <w:rFonts w:ascii="Arial" w:hAnsi="Arial" w:hint="default"/>
      </w:rPr>
    </w:lvl>
    <w:lvl w:ilvl="3" w:tplc="821847BC" w:tentative="1">
      <w:start w:val="1"/>
      <w:numFmt w:val="bullet"/>
      <w:lvlText w:val="•"/>
      <w:lvlJc w:val="left"/>
      <w:pPr>
        <w:tabs>
          <w:tab w:val="num" w:pos="2880"/>
        </w:tabs>
        <w:ind w:left="2880" w:hanging="360"/>
      </w:pPr>
      <w:rPr>
        <w:rFonts w:ascii="Arial" w:hAnsi="Arial" w:hint="default"/>
      </w:rPr>
    </w:lvl>
    <w:lvl w:ilvl="4" w:tplc="76562024" w:tentative="1">
      <w:start w:val="1"/>
      <w:numFmt w:val="bullet"/>
      <w:lvlText w:val="•"/>
      <w:lvlJc w:val="left"/>
      <w:pPr>
        <w:tabs>
          <w:tab w:val="num" w:pos="3600"/>
        </w:tabs>
        <w:ind w:left="3600" w:hanging="360"/>
      </w:pPr>
      <w:rPr>
        <w:rFonts w:ascii="Arial" w:hAnsi="Arial" w:hint="default"/>
      </w:rPr>
    </w:lvl>
    <w:lvl w:ilvl="5" w:tplc="5C00C6B0" w:tentative="1">
      <w:start w:val="1"/>
      <w:numFmt w:val="bullet"/>
      <w:lvlText w:val="•"/>
      <w:lvlJc w:val="left"/>
      <w:pPr>
        <w:tabs>
          <w:tab w:val="num" w:pos="4320"/>
        </w:tabs>
        <w:ind w:left="4320" w:hanging="360"/>
      </w:pPr>
      <w:rPr>
        <w:rFonts w:ascii="Arial" w:hAnsi="Arial" w:hint="default"/>
      </w:rPr>
    </w:lvl>
    <w:lvl w:ilvl="6" w:tplc="E4948CA4" w:tentative="1">
      <w:start w:val="1"/>
      <w:numFmt w:val="bullet"/>
      <w:lvlText w:val="•"/>
      <w:lvlJc w:val="left"/>
      <w:pPr>
        <w:tabs>
          <w:tab w:val="num" w:pos="5040"/>
        </w:tabs>
        <w:ind w:left="5040" w:hanging="360"/>
      </w:pPr>
      <w:rPr>
        <w:rFonts w:ascii="Arial" w:hAnsi="Arial" w:hint="default"/>
      </w:rPr>
    </w:lvl>
    <w:lvl w:ilvl="7" w:tplc="DBE4328C" w:tentative="1">
      <w:start w:val="1"/>
      <w:numFmt w:val="bullet"/>
      <w:lvlText w:val="•"/>
      <w:lvlJc w:val="left"/>
      <w:pPr>
        <w:tabs>
          <w:tab w:val="num" w:pos="5760"/>
        </w:tabs>
        <w:ind w:left="5760" w:hanging="360"/>
      </w:pPr>
      <w:rPr>
        <w:rFonts w:ascii="Arial" w:hAnsi="Arial" w:hint="default"/>
      </w:rPr>
    </w:lvl>
    <w:lvl w:ilvl="8" w:tplc="B5B0C1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B17B39"/>
    <w:multiLevelType w:val="hybridMultilevel"/>
    <w:tmpl w:val="43A2EE58"/>
    <w:lvl w:ilvl="0" w:tplc="340C0BA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3268A7"/>
    <w:multiLevelType w:val="hybridMultilevel"/>
    <w:tmpl w:val="A20AFB2A"/>
    <w:lvl w:ilvl="0" w:tplc="77404EA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8D04DB5"/>
    <w:multiLevelType w:val="hybridMultilevel"/>
    <w:tmpl w:val="73B69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7585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239137">
    <w:abstractNumId w:val="2"/>
  </w:num>
  <w:num w:numId="3" w16cid:durableId="2071684127">
    <w:abstractNumId w:val="0"/>
  </w:num>
  <w:num w:numId="4" w16cid:durableId="1120995556">
    <w:abstractNumId w:val="3"/>
  </w:num>
  <w:num w:numId="5" w16cid:durableId="467862202">
    <w:abstractNumId w:val="4"/>
  </w:num>
  <w:num w:numId="6" w16cid:durableId="137666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AB"/>
    <w:rsid w:val="000A06AE"/>
    <w:rsid w:val="001139C0"/>
    <w:rsid w:val="0018607C"/>
    <w:rsid w:val="001D3519"/>
    <w:rsid w:val="003274E4"/>
    <w:rsid w:val="00343E7F"/>
    <w:rsid w:val="004009AB"/>
    <w:rsid w:val="004B195D"/>
    <w:rsid w:val="0053031E"/>
    <w:rsid w:val="006154FB"/>
    <w:rsid w:val="00621169"/>
    <w:rsid w:val="00671785"/>
    <w:rsid w:val="00686C43"/>
    <w:rsid w:val="007D2836"/>
    <w:rsid w:val="00802AC2"/>
    <w:rsid w:val="00805842"/>
    <w:rsid w:val="00822EE0"/>
    <w:rsid w:val="008242F3"/>
    <w:rsid w:val="00970AF9"/>
    <w:rsid w:val="00976B4E"/>
    <w:rsid w:val="00995D95"/>
    <w:rsid w:val="00A95857"/>
    <w:rsid w:val="00A96B30"/>
    <w:rsid w:val="00AA4FFB"/>
    <w:rsid w:val="00AB429A"/>
    <w:rsid w:val="00B72658"/>
    <w:rsid w:val="00BF42FE"/>
    <w:rsid w:val="00C95DC3"/>
    <w:rsid w:val="00CC52D5"/>
    <w:rsid w:val="00CF4384"/>
    <w:rsid w:val="00D01A62"/>
    <w:rsid w:val="00D06C0A"/>
    <w:rsid w:val="00D84CF7"/>
    <w:rsid w:val="00D92715"/>
    <w:rsid w:val="00DA3035"/>
    <w:rsid w:val="00E347F7"/>
    <w:rsid w:val="00EA6D80"/>
    <w:rsid w:val="00ED6710"/>
    <w:rsid w:val="00F1771D"/>
    <w:rsid w:val="00F55E29"/>
    <w:rsid w:val="00FA217D"/>
    <w:rsid w:val="00FB4A71"/>
    <w:rsid w:val="00FF1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2E58"/>
  <w15:chartTrackingRefBased/>
  <w15:docId w15:val="{3419445C-770E-4555-836A-B9F4CDCC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A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9AB"/>
    <w:pPr>
      <w:ind w:left="720"/>
      <w:contextualSpacing/>
    </w:pPr>
  </w:style>
  <w:style w:type="paragraph" w:customStyle="1" w:styleId="paragraph">
    <w:name w:val="paragraph"/>
    <w:basedOn w:val="Normal"/>
    <w:rsid w:val="00A96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6B30"/>
  </w:style>
  <w:style w:type="character" w:customStyle="1" w:styleId="eop">
    <w:name w:val="eop"/>
    <w:basedOn w:val="DefaultParagraphFont"/>
    <w:rsid w:val="00A96B30"/>
  </w:style>
  <w:style w:type="paragraph" w:styleId="Header">
    <w:name w:val="header"/>
    <w:basedOn w:val="Normal"/>
    <w:link w:val="HeaderChar"/>
    <w:uiPriority w:val="99"/>
    <w:unhideWhenUsed/>
    <w:rsid w:val="0080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AC2"/>
  </w:style>
  <w:style w:type="paragraph" w:styleId="Footer">
    <w:name w:val="footer"/>
    <w:basedOn w:val="Normal"/>
    <w:link w:val="FooterChar"/>
    <w:uiPriority w:val="99"/>
    <w:unhideWhenUsed/>
    <w:rsid w:val="00802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08718">
      <w:bodyDiv w:val="1"/>
      <w:marLeft w:val="0"/>
      <w:marRight w:val="0"/>
      <w:marTop w:val="0"/>
      <w:marBottom w:val="0"/>
      <w:divBdr>
        <w:top w:val="none" w:sz="0" w:space="0" w:color="auto"/>
        <w:left w:val="none" w:sz="0" w:space="0" w:color="auto"/>
        <w:bottom w:val="none" w:sz="0" w:space="0" w:color="auto"/>
        <w:right w:val="none" w:sz="0" w:space="0" w:color="auto"/>
      </w:divBdr>
      <w:divsChild>
        <w:div w:id="1211455962">
          <w:marLeft w:val="907"/>
          <w:marRight w:val="0"/>
          <w:marTop w:val="0"/>
          <w:marBottom w:val="0"/>
          <w:divBdr>
            <w:top w:val="none" w:sz="0" w:space="0" w:color="auto"/>
            <w:left w:val="none" w:sz="0" w:space="0" w:color="auto"/>
            <w:bottom w:val="none" w:sz="0" w:space="0" w:color="auto"/>
            <w:right w:val="none" w:sz="0" w:space="0" w:color="auto"/>
          </w:divBdr>
        </w:div>
      </w:divsChild>
    </w:div>
    <w:div w:id="75394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akoma-park-minor-master-plan-amendment-mcplanning.hub.arcgis.com/pages/parks-and-open-sp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Mukherjee, Jay</dc:creator>
  <cp:keywords/>
  <dc:description/>
  <cp:lastModifiedBy>Mukherjee, Jay</cp:lastModifiedBy>
  <cp:revision>8</cp:revision>
  <cp:lastPrinted>2022-08-23T18:29:00Z</cp:lastPrinted>
  <dcterms:created xsi:type="dcterms:W3CDTF">2023-03-29T21:03:00Z</dcterms:created>
  <dcterms:modified xsi:type="dcterms:W3CDTF">2023-03-30T14:43:00Z</dcterms:modified>
</cp:coreProperties>
</file>